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D38EF6" w14:textId="600434C0" w:rsidR="00C462D0" w:rsidRPr="00C462D0" w:rsidRDefault="002F4C26" w:rsidP="002F4C26">
      <w:pPr>
        <w:spacing w:line="360" w:lineRule="auto"/>
        <w:jc w:val="both"/>
        <w:rPr>
          <w:rFonts w:ascii="Arial" w:hAnsi="Arial" w:cs="Arial"/>
          <w:u w:val="single"/>
        </w:rPr>
      </w:pPr>
      <w:bookmarkStart w:id="0" w:name="_Hlk152329204"/>
      <w:bookmarkEnd w:id="0"/>
      <w:r w:rsidRPr="002F4C26">
        <w:rPr>
          <w:rFonts w:ascii="Arial" w:hAnsi="Arial" w:cs="Arial"/>
          <w:u w:val="single"/>
        </w:rPr>
        <w:t>Gala der Jubilare</w:t>
      </w:r>
      <w:r>
        <w:rPr>
          <w:rFonts w:ascii="Arial" w:hAnsi="Arial" w:cs="Arial"/>
          <w:u w:val="single"/>
        </w:rPr>
        <w:t xml:space="preserve"> 202</w:t>
      </w:r>
      <w:r w:rsidR="009A65A6">
        <w:rPr>
          <w:rFonts w:ascii="Arial" w:hAnsi="Arial" w:cs="Arial"/>
          <w:u w:val="single"/>
        </w:rPr>
        <w:t>4</w:t>
      </w:r>
    </w:p>
    <w:p w14:paraId="1406410F" w14:textId="45B92EF5" w:rsidR="009A65A6" w:rsidRDefault="009A65A6" w:rsidP="002F4C26">
      <w:pPr>
        <w:spacing w:line="360" w:lineRule="auto"/>
        <w:jc w:val="both"/>
        <w:rPr>
          <w:rFonts w:ascii="Arial" w:hAnsi="Arial" w:cs="Arial"/>
          <w:b/>
          <w:bCs/>
          <w:sz w:val="48"/>
          <w:szCs w:val="48"/>
        </w:rPr>
      </w:pPr>
      <w:r w:rsidRPr="009A65A6">
        <w:rPr>
          <w:rFonts w:ascii="Arial" w:hAnsi="Arial" w:cs="Arial"/>
          <w:b/>
          <w:bCs/>
          <w:sz w:val="48"/>
          <w:szCs w:val="48"/>
        </w:rPr>
        <w:t>Ein Abend voller Wertschätzung</w:t>
      </w:r>
      <w:r>
        <w:rPr>
          <w:rFonts w:ascii="Arial" w:hAnsi="Arial" w:cs="Arial"/>
          <w:b/>
          <w:bCs/>
          <w:sz w:val="48"/>
          <w:szCs w:val="48"/>
        </w:rPr>
        <w:t xml:space="preserve"> </w:t>
      </w:r>
    </w:p>
    <w:p w14:paraId="2C8D59C2" w14:textId="77777777" w:rsidR="004842F7" w:rsidRDefault="004842F7" w:rsidP="004842F7">
      <w:pPr>
        <w:spacing w:line="360" w:lineRule="auto"/>
        <w:jc w:val="both"/>
        <w:rPr>
          <w:rFonts w:ascii="Arial" w:hAnsi="Arial" w:cs="Arial"/>
          <w:b/>
          <w:bCs/>
          <w:sz w:val="22"/>
          <w:szCs w:val="22"/>
        </w:rPr>
      </w:pPr>
    </w:p>
    <w:p w14:paraId="2752B38A" w14:textId="1EAB4BF3" w:rsidR="004842F7" w:rsidRPr="004842F7" w:rsidRDefault="004842F7" w:rsidP="004842F7">
      <w:pPr>
        <w:spacing w:line="360" w:lineRule="auto"/>
        <w:jc w:val="both"/>
        <w:rPr>
          <w:rFonts w:ascii="Arial" w:hAnsi="Arial" w:cs="Arial"/>
          <w:b/>
          <w:bCs/>
          <w:sz w:val="22"/>
          <w:szCs w:val="22"/>
        </w:rPr>
      </w:pPr>
      <w:r>
        <w:rPr>
          <w:rFonts w:ascii="Arial" w:hAnsi="Arial" w:cs="Arial"/>
          <w:b/>
          <w:bCs/>
          <w:sz w:val="22"/>
          <w:szCs w:val="22"/>
        </w:rPr>
        <w:t>Sie war f</w:t>
      </w:r>
      <w:r w:rsidRPr="004842F7">
        <w:rPr>
          <w:rFonts w:ascii="Arial" w:hAnsi="Arial" w:cs="Arial"/>
          <w:b/>
          <w:bCs/>
          <w:sz w:val="22"/>
          <w:szCs w:val="22"/>
        </w:rPr>
        <w:t xml:space="preserve">estlich, emotional und </w:t>
      </w:r>
      <w:r>
        <w:rPr>
          <w:rFonts w:ascii="Arial" w:hAnsi="Arial" w:cs="Arial"/>
          <w:b/>
          <w:bCs/>
          <w:sz w:val="22"/>
          <w:szCs w:val="22"/>
        </w:rPr>
        <w:t>voller Dankbarkeit</w:t>
      </w:r>
      <w:r w:rsidRPr="004842F7">
        <w:rPr>
          <w:rFonts w:ascii="Arial" w:hAnsi="Arial" w:cs="Arial"/>
          <w:b/>
          <w:bCs/>
          <w:sz w:val="22"/>
          <w:szCs w:val="22"/>
        </w:rPr>
        <w:t>: Die Gala der Jubilare 2024. Auch in diesem Jahr nutzte das Familienunternehmen LAMILUX diesen besonderen Abend, um seine langjährigen Mitarbeiterinnen und Mitarbeiter in einem feierlichen Rahmen zu ehren. Die Gala</w:t>
      </w:r>
      <w:r>
        <w:rPr>
          <w:rFonts w:ascii="Arial" w:hAnsi="Arial" w:cs="Arial"/>
          <w:b/>
          <w:bCs/>
          <w:sz w:val="22"/>
          <w:szCs w:val="22"/>
        </w:rPr>
        <w:t xml:space="preserve"> der Jubilare</w:t>
      </w:r>
      <w:r w:rsidRPr="004842F7">
        <w:rPr>
          <w:rFonts w:ascii="Arial" w:hAnsi="Arial" w:cs="Arial"/>
          <w:b/>
          <w:bCs/>
          <w:sz w:val="22"/>
          <w:szCs w:val="22"/>
        </w:rPr>
        <w:t xml:space="preserve"> ist weit mehr als eine bloße Feier – sie symbolisiert die tiefe Wertschätzung und Dankbarkeit, die LAMILUX seinen treuen Wegbegleitern entgegenbringt. Die Einsatzbereitschaft und Loyalität der Jubilare bilden seit Generationen das Fundament des unternehmerischen Erfolgs – und genau dafür wurde an diesem Abend von Herzen gedankt.</w:t>
      </w:r>
    </w:p>
    <w:p w14:paraId="135EF39B" w14:textId="77777777" w:rsidR="006B3B2F" w:rsidRDefault="006B3B2F" w:rsidP="002F4C26">
      <w:pPr>
        <w:spacing w:line="360" w:lineRule="auto"/>
        <w:jc w:val="both"/>
        <w:rPr>
          <w:rFonts w:ascii="Arial" w:hAnsi="Arial" w:cs="Arial"/>
          <w:sz w:val="22"/>
          <w:szCs w:val="22"/>
        </w:rPr>
      </w:pPr>
    </w:p>
    <w:p w14:paraId="662E812B" w14:textId="28D6AD72" w:rsidR="00614B96" w:rsidRDefault="006B3B2F" w:rsidP="00614B96">
      <w:pPr>
        <w:spacing w:line="360" w:lineRule="auto"/>
        <w:jc w:val="both"/>
        <w:rPr>
          <w:rFonts w:ascii="Arial" w:hAnsi="Arial" w:cs="Arial"/>
          <w:sz w:val="22"/>
          <w:szCs w:val="22"/>
        </w:rPr>
      </w:pPr>
      <w:r>
        <w:rPr>
          <w:rFonts w:ascii="Arial" w:hAnsi="Arial" w:cs="Arial"/>
          <w:sz w:val="22"/>
          <w:szCs w:val="22"/>
        </w:rPr>
        <w:t>Die Gala der Jubilare hat</w:t>
      </w:r>
      <w:r w:rsidRPr="006B3B2F">
        <w:rPr>
          <w:rFonts w:ascii="Arial" w:hAnsi="Arial" w:cs="Arial"/>
          <w:sz w:val="22"/>
          <w:szCs w:val="22"/>
        </w:rPr>
        <w:t xml:space="preserve"> für </w:t>
      </w:r>
      <w:r>
        <w:rPr>
          <w:rFonts w:ascii="Arial" w:hAnsi="Arial" w:cs="Arial"/>
          <w:sz w:val="22"/>
          <w:szCs w:val="22"/>
        </w:rPr>
        <w:t>LAMILUX</w:t>
      </w:r>
      <w:r w:rsidRPr="006B3B2F">
        <w:rPr>
          <w:rFonts w:ascii="Arial" w:hAnsi="Arial" w:cs="Arial"/>
          <w:sz w:val="22"/>
          <w:szCs w:val="22"/>
        </w:rPr>
        <w:t xml:space="preserve"> ein</w:t>
      </w:r>
      <w:r>
        <w:rPr>
          <w:rFonts w:ascii="Arial" w:hAnsi="Arial" w:cs="Arial"/>
          <w:sz w:val="22"/>
          <w:szCs w:val="22"/>
        </w:rPr>
        <w:t>en</w:t>
      </w:r>
      <w:r w:rsidRPr="006B3B2F">
        <w:rPr>
          <w:rFonts w:ascii="Arial" w:hAnsi="Arial" w:cs="Arial"/>
          <w:sz w:val="22"/>
          <w:szCs w:val="22"/>
        </w:rPr>
        <w:t xml:space="preserve"> ganz besondere</w:t>
      </w:r>
      <w:r>
        <w:rPr>
          <w:rFonts w:ascii="Arial" w:hAnsi="Arial" w:cs="Arial"/>
          <w:sz w:val="22"/>
          <w:szCs w:val="22"/>
        </w:rPr>
        <w:t>n Stellenwert</w:t>
      </w:r>
      <w:r w:rsidRPr="006B3B2F">
        <w:rPr>
          <w:rFonts w:ascii="Arial" w:hAnsi="Arial" w:cs="Arial"/>
          <w:sz w:val="22"/>
          <w:szCs w:val="22"/>
        </w:rPr>
        <w:t xml:space="preserve">, denn Beständigkeit und Loyalität sind Werte, die </w:t>
      </w:r>
      <w:r>
        <w:rPr>
          <w:rFonts w:ascii="Arial" w:hAnsi="Arial" w:cs="Arial"/>
          <w:sz w:val="22"/>
          <w:szCs w:val="22"/>
        </w:rPr>
        <w:t xml:space="preserve">für das traditionsreiche </w:t>
      </w:r>
      <w:r w:rsidRPr="006B3B2F">
        <w:rPr>
          <w:rFonts w:ascii="Arial" w:hAnsi="Arial" w:cs="Arial"/>
          <w:sz w:val="22"/>
          <w:szCs w:val="22"/>
        </w:rPr>
        <w:t>Familienunternehmen einen besonders hohen Stellenwert haben.</w:t>
      </w:r>
      <w:r>
        <w:rPr>
          <w:rFonts w:ascii="Arial" w:hAnsi="Arial" w:cs="Arial"/>
          <w:sz w:val="22"/>
          <w:szCs w:val="22"/>
        </w:rPr>
        <w:t xml:space="preserve"> </w:t>
      </w:r>
      <w:r w:rsidR="001F4258">
        <w:rPr>
          <w:rFonts w:ascii="Arial" w:hAnsi="Arial" w:cs="Arial"/>
          <w:sz w:val="22"/>
          <w:szCs w:val="22"/>
        </w:rPr>
        <w:t>„</w:t>
      </w:r>
      <w:r w:rsidR="00D710E6" w:rsidRPr="00D710E6">
        <w:rPr>
          <w:rFonts w:ascii="Arial" w:hAnsi="Arial" w:cs="Arial"/>
          <w:sz w:val="22"/>
          <w:szCs w:val="22"/>
        </w:rPr>
        <w:t>Unsere langjährigen Mitarbeiterinnen und Mitarbeiter sind nicht nur die tragenden Säulen unseres Erfolgs, sondern auch Botschafter der Kultur des Miteinanders, die LAMILUX seit jeher prägt. Jeder Einzelne von Ihnen hat mit seinem Einsatz dazu beigetragen, dass unser Unternehmen heute so erfolgreich ist", </w:t>
      </w:r>
      <w:r>
        <w:rPr>
          <w:rFonts w:ascii="Arial" w:hAnsi="Arial" w:cs="Arial"/>
          <w:sz w:val="22"/>
          <w:szCs w:val="22"/>
        </w:rPr>
        <w:t xml:space="preserve">sagte Johanna Strunz, Geschäftsführerin LAMILUX im Rahmen der Veranstaltung. </w:t>
      </w:r>
    </w:p>
    <w:p w14:paraId="19BC8EB8" w14:textId="77777777" w:rsidR="006B3B2F" w:rsidRDefault="006B3B2F" w:rsidP="00614B96">
      <w:pPr>
        <w:spacing w:line="360" w:lineRule="auto"/>
        <w:jc w:val="both"/>
        <w:rPr>
          <w:rFonts w:ascii="Arial" w:hAnsi="Arial" w:cs="Arial"/>
          <w:sz w:val="22"/>
          <w:szCs w:val="22"/>
        </w:rPr>
      </w:pPr>
    </w:p>
    <w:p w14:paraId="211E3008" w14:textId="429A98AE" w:rsidR="00614B96" w:rsidRDefault="00614B96" w:rsidP="00614B96">
      <w:pPr>
        <w:spacing w:line="360" w:lineRule="auto"/>
        <w:jc w:val="both"/>
        <w:rPr>
          <w:rFonts w:ascii="Arial" w:hAnsi="Arial" w:cs="Arial"/>
          <w:sz w:val="22"/>
          <w:szCs w:val="22"/>
        </w:rPr>
      </w:pPr>
      <w:r w:rsidRPr="00614B96">
        <w:rPr>
          <w:rFonts w:ascii="Arial" w:hAnsi="Arial" w:cs="Arial"/>
          <w:sz w:val="22"/>
          <w:szCs w:val="22"/>
        </w:rPr>
        <w:t>Der Abend bot den Jubilaren ein abwechslungsreiches Programm.</w:t>
      </w:r>
      <w:r w:rsidR="006B3B2F">
        <w:rPr>
          <w:rFonts w:ascii="Arial" w:hAnsi="Arial" w:cs="Arial"/>
          <w:sz w:val="22"/>
          <w:szCs w:val="22"/>
        </w:rPr>
        <w:t xml:space="preserve"> </w:t>
      </w:r>
      <w:r w:rsidRPr="00614B96">
        <w:rPr>
          <w:rFonts w:ascii="Arial" w:hAnsi="Arial" w:cs="Arial"/>
          <w:sz w:val="22"/>
          <w:szCs w:val="22"/>
        </w:rPr>
        <w:t>Neben einer humorvollen und zugleich emotionalen Retrospektive auf die letzten Jahre wurden die Gäste mit einem exquisiten mehrgängigen Menü verwöhnt. Für die musikalische Begleitung sorgte die Band "</w:t>
      </w:r>
      <w:proofErr w:type="spellStart"/>
      <w:r w:rsidR="006B3B2F" w:rsidRPr="006B3B2F">
        <w:rPr>
          <w:rFonts w:ascii="Arial" w:hAnsi="Arial" w:cs="Arial"/>
          <w:sz w:val="22"/>
          <w:szCs w:val="22"/>
        </w:rPr>
        <w:t>one</w:t>
      </w:r>
      <w:proofErr w:type="spellEnd"/>
      <w:r w:rsidR="006B3B2F" w:rsidRPr="006B3B2F">
        <w:rPr>
          <w:rFonts w:ascii="Arial" w:hAnsi="Arial" w:cs="Arial"/>
          <w:sz w:val="22"/>
          <w:szCs w:val="22"/>
        </w:rPr>
        <w:t xml:space="preserve"> &amp; </w:t>
      </w:r>
      <w:proofErr w:type="spellStart"/>
      <w:r w:rsidR="006B3B2F" w:rsidRPr="006B3B2F">
        <w:rPr>
          <w:rFonts w:ascii="Arial" w:hAnsi="Arial" w:cs="Arial"/>
          <w:sz w:val="22"/>
          <w:szCs w:val="22"/>
        </w:rPr>
        <w:t>voices</w:t>
      </w:r>
      <w:proofErr w:type="spellEnd"/>
      <w:r w:rsidRPr="00614B96">
        <w:rPr>
          <w:rFonts w:ascii="Arial" w:hAnsi="Arial" w:cs="Arial"/>
          <w:sz w:val="22"/>
          <w:szCs w:val="22"/>
        </w:rPr>
        <w:t>", deren schwungvolle Melodien das Publikum begeisterten und für eine ausgelassene Stimmung sorgten.</w:t>
      </w:r>
    </w:p>
    <w:p w14:paraId="5EE59970" w14:textId="77777777" w:rsidR="00614B96" w:rsidRPr="00614B96" w:rsidRDefault="00614B96" w:rsidP="00614B96">
      <w:pPr>
        <w:spacing w:line="360" w:lineRule="auto"/>
        <w:jc w:val="both"/>
        <w:rPr>
          <w:rFonts w:ascii="Arial" w:hAnsi="Arial" w:cs="Arial"/>
          <w:sz w:val="22"/>
          <w:szCs w:val="22"/>
        </w:rPr>
      </w:pPr>
    </w:p>
    <w:p w14:paraId="1E255B7B" w14:textId="3EDC276F" w:rsidR="00614B96" w:rsidRPr="00614B96" w:rsidRDefault="00614B96" w:rsidP="00614B96">
      <w:pPr>
        <w:spacing w:line="360" w:lineRule="auto"/>
        <w:jc w:val="both"/>
        <w:rPr>
          <w:rFonts w:ascii="Arial" w:hAnsi="Arial" w:cs="Arial"/>
          <w:sz w:val="22"/>
          <w:szCs w:val="22"/>
        </w:rPr>
      </w:pPr>
      <w:r w:rsidRPr="00614B96">
        <w:rPr>
          <w:rFonts w:ascii="Arial" w:hAnsi="Arial" w:cs="Arial"/>
          <w:sz w:val="22"/>
          <w:szCs w:val="22"/>
        </w:rPr>
        <w:t>Ein besonderer Höhepunkt der Gala war die Ehrung der Jubilare, die für 10</w:t>
      </w:r>
      <w:r w:rsidR="006549FD">
        <w:rPr>
          <w:rFonts w:ascii="Arial" w:hAnsi="Arial" w:cs="Arial"/>
          <w:sz w:val="22"/>
          <w:szCs w:val="22"/>
        </w:rPr>
        <w:t xml:space="preserve">, </w:t>
      </w:r>
      <w:r w:rsidRPr="00614B96">
        <w:rPr>
          <w:rFonts w:ascii="Arial" w:hAnsi="Arial" w:cs="Arial"/>
          <w:sz w:val="22"/>
          <w:szCs w:val="22"/>
        </w:rPr>
        <w:t xml:space="preserve">25 </w:t>
      </w:r>
      <w:r w:rsidR="006549FD">
        <w:rPr>
          <w:rFonts w:ascii="Arial" w:hAnsi="Arial" w:cs="Arial"/>
          <w:sz w:val="22"/>
          <w:szCs w:val="22"/>
        </w:rPr>
        <w:t xml:space="preserve">und sogar 40 </w:t>
      </w:r>
      <w:r w:rsidRPr="00614B96">
        <w:rPr>
          <w:rFonts w:ascii="Arial" w:hAnsi="Arial" w:cs="Arial"/>
          <w:sz w:val="22"/>
          <w:szCs w:val="22"/>
        </w:rPr>
        <w:t xml:space="preserve">Jahre Betriebszugehörigkeit ausgezeichnet wurden. In persönlichen Worten würdigte die Geschäftsführung die herausragenden Leistungen jedes Einzelnen und betonte, wie sehr ihr Engagement das Unternehmen bereichert hat. „Unsere </w:t>
      </w:r>
      <w:r>
        <w:rPr>
          <w:rFonts w:ascii="Arial" w:hAnsi="Arial" w:cs="Arial"/>
          <w:sz w:val="22"/>
          <w:szCs w:val="22"/>
        </w:rPr>
        <w:t>langjährigen Mitarbeiter</w:t>
      </w:r>
      <w:r w:rsidRPr="00614B96">
        <w:rPr>
          <w:rFonts w:ascii="Arial" w:hAnsi="Arial" w:cs="Arial"/>
          <w:sz w:val="22"/>
          <w:szCs w:val="22"/>
        </w:rPr>
        <w:t xml:space="preserve"> sind das Herzstück unseres Unternehmens. Sie stehen für Beständigkeit und den Willen, gemeinsam durch Höhen und Tiefen zu gehen. In einer Zeit, in der vieles schnelllebig ist, sind </w:t>
      </w:r>
      <w:r>
        <w:rPr>
          <w:rFonts w:ascii="Arial" w:hAnsi="Arial" w:cs="Arial"/>
          <w:sz w:val="22"/>
          <w:szCs w:val="22"/>
        </w:rPr>
        <w:t>s</w:t>
      </w:r>
      <w:r w:rsidRPr="00614B96">
        <w:rPr>
          <w:rFonts w:ascii="Arial" w:hAnsi="Arial" w:cs="Arial"/>
          <w:sz w:val="22"/>
          <w:szCs w:val="22"/>
        </w:rPr>
        <w:t xml:space="preserve">ie das lebendige Beispiel dafür, wie wertvoll Erfahrung, Loyalität und der Wille, sich stetig weiterzuentwickeln, sind. Ihr Engagement hat nicht nur unser Unternehmen geprägt, sondern auch die Kultur des Miteinanders, die uns so erfolgreich macht. Dafür gebührt </w:t>
      </w:r>
      <w:r>
        <w:rPr>
          <w:rFonts w:ascii="Arial" w:hAnsi="Arial" w:cs="Arial"/>
          <w:sz w:val="22"/>
          <w:szCs w:val="22"/>
        </w:rPr>
        <w:t>i</w:t>
      </w:r>
      <w:r w:rsidRPr="00614B96">
        <w:rPr>
          <w:rFonts w:ascii="Arial" w:hAnsi="Arial" w:cs="Arial"/>
          <w:sz w:val="22"/>
          <w:szCs w:val="22"/>
        </w:rPr>
        <w:t xml:space="preserve">hnen unser tiefster Dank.“, unterstrich auch </w:t>
      </w:r>
      <w:r w:rsidR="00A85667">
        <w:rPr>
          <w:rFonts w:ascii="Arial" w:hAnsi="Arial" w:cs="Arial"/>
          <w:sz w:val="22"/>
          <w:szCs w:val="22"/>
        </w:rPr>
        <w:t>Dr. Alexander</w:t>
      </w:r>
      <w:r w:rsidRPr="00614B96">
        <w:rPr>
          <w:rFonts w:ascii="Arial" w:hAnsi="Arial" w:cs="Arial"/>
          <w:sz w:val="22"/>
          <w:szCs w:val="22"/>
        </w:rPr>
        <w:t xml:space="preserve"> Strunz, Geschäftsführer von LAMILUX.</w:t>
      </w:r>
    </w:p>
    <w:p w14:paraId="4B74995F" w14:textId="77777777" w:rsidR="002F4C26" w:rsidRDefault="002F4C26" w:rsidP="002F4C26">
      <w:pPr>
        <w:spacing w:line="360" w:lineRule="auto"/>
        <w:jc w:val="both"/>
        <w:rPr>
          <w:rFonts w:ascii="Arial" w:hAnsi="Arial" w:cs="Arial"/>
          <w:sz w:val="22"/>
          <w:szCs w:val="22"/>
        </w:rPr>
      </w:pPr>
    </w:p>
    <w:p w14:paraId="7A2FB45A" w14:textId="77777777" w:rsidR="00614B96" w:rsidRPr="00614B96" w:rsidRDefault="00614B96" w:rsidP="00614B96">
      <w:pPr>
        <w:spacing w:line="360" w:lineRule="auto"/>
        <w:jc w:val="both"/>
        <w:rPr>
          <w:rFonts w:ascii="Arial" w:hAnsi="Arial" w:cs="Arial"/>
          <w:b/>
          <w:bCs/>
          <w:sz w:val="22"/>
          <w:szCs w:val="22"/>
        </w:rPr>
      </w:pPr>
      <w:r w:rsidRPr="00614B96">
        <w:rPr>
          <w:rFonts w:ascii="Arial" w:hAnsi="Arial" w:cs="Arial"/>
          <w:b/>
          <w:bCs/>
          <w:sz w:val="22"/>
          <w:szCs w:val="22"/>
        </w:rPr>
        <w:t>Abschied in den Ruhestand</w:t>
      </w:r>
    </w:p>
    <w:p w14:paraId="7372B3BE" w14:textId="25101BDB" w:rsidR="00FE06BB" w:rsidRDefault="00614B96" w:rsidP="00614B96">
      <w:pPr>
        <w:spacing w:line="360" w:lineRule="auto"/>
        <w:jc w:val="both"/>
        <w:rPr>
          <w:rFonts w:ascii="Arial" w:hAnsi="Arial" w:cs="Arial"/>
          <w:sz w:val="22"/>
          <w:szCs w:val="22"/>
        </w:rPr>
      </w:pPr>
      <w:r w:rsidRPr="00614B96">
        <w:rPr>
          <w:rFonts w:ascii="Arial" w:hAnsi="Arial" w:cs="Arial"/>
          <w:sz w:val="22"/>
          <w:szCs w:val="22"/>
        </w:rPr>
        <w:t>Der Abend bot auch den Rahmen, um</w:t>
      </w:r>
      <w:r w:rsidR="007F34BF">
        <w:rPr>
          <w:rFonts w:ascii="Arial" w:hAnsi="Arial" w:cs="Arial"/>
          <w:sz w:val="22"/>
          <w:szCs w:val="22"/>
        </w:rPr>
        <w:t xml:space="preserve"> drei</w:t>
      </w:r>
      <w:r w:rsidRPr="00614B96">
        <w:rPr>
          <w:rFonts w:ascii="Arial" w:hAnsi="Arial" w:cs="Arial"/>
          <w:sz w:val="22"/>
          <w:szCs w:val="22"/>
        </w:rPr>
        <w:t xml:space="preserve"> besonders verdiente Mitarbeiter gebührend in den Ruhestand zu verabschieden. </w:t>
      </w:r>
    </w:p>
    <w:p w14:paraId="53ABBF07" w14:textId="2380EBC2" w:rsidR="00614B96" w:rsidRPr="00044168" w:rsidRDefault="00FE06BB" w:rsidP="00044168">
      <w:pPr>
        <w:tabs>
          <w:tab w:val="left" w:pos="1800"/>
        </w:tabs>
        <w:spacing w:line="360" w:lineRule="auto"/>
        <w:jc w:val="both"/>
        <w:rPr>
          <w:rFonts w:ascii="Arial" w:hAnsi="Arial" w:cs="Arial"/>
          <w:sz w:val="22"/>
          <w:szCs w:val="22"/>
        </w:rPr>
      </w:pPr>
      <w:r w:rsidRPr="00FE06BB">
        <w:rPr>
          <w:rFonts w:ascii="Arial" w:hAnsi="Arial" w:cs="Arial"/>
          <w:sz w:val="22"/>
          <w:szCs w:val="22"/>
        </w:rPr>
        <w:t>Manuela Siegel</w:t>
      </w:r>
      <w:r>
        <w:rPr>
          <w:rFonts w:ascii="Arial" w:hAnsi="Arial" w:cs="Arial"/>
          <w:sz w:val="22"/>
          <w:szCs w:val="22"/>
        </w:rPr>
        <w:t xml:space="preserve"> war 32 Jahre im Unternehmen. Ihr Werdegang begann in der Formteilehalle. Später wechselte sie in die Lohnbuchhaltung und fand schließlich ihren Platz 1997 am Empfang. Manuela Siegel war über all die Jahre das Gesicht von LAMILUX, denn jeder Besucher wurde als erstes von ihr mit einem herzlichen Lächeln begrüßt. </w:t>
      </w:r>
      <w:r w:rsidR="00BE35BC" w:rsidRPr="00BE35BC">
        <w:rPr>
          <w:rFonts w:ascii="Arial" w:hAnsi="Arial" w:cs="Arial"/>
          <w:sz w:val="22"/>
          <w:szCs w:val="22"/>
        </w:rPr>
        <w:t>Mit ihrem Engagement und ihrer freundlichen Art prägte sie das Bild des Unternehmens und war für viele Mitarbeiter und Gäste stets eine verlässliche und geschätzte Ansprechpartnerin</w:t>
      </w:r>
      <w:r w:rsidR="00BE35BC">
        <w:rPr>
          <w:rFonts w:ascii="Arial" w:hAnsi="Arial" w:cs="Arial"/>
          <w:sz w:val="22"/>
          <w:szCs w:val="22"/>
        </w:rPr>
        <w:t xml:space="preserve">. </w:t>
      </w:r>
    </w:p>
    <w:p w14:paraId="7ECC51B2" w14:textId="77777777" w:rsidR="00614B96" w:rsidRDefault="00614B96" w:rsidP="00614B96">
      <w:pPr>
        <w:spacing w:line="360" w:lineRule="auto"/>
        <w:jc w:val="both"/>
        <w:rPr>
          <w:rFonts w:ascii="Arial" w:hAnsi="Arial" w:cs="Arial"/>
          <w:sz w:val="22"/>
          <w:szCs w:val="22"/>
        </w:rPr>
      </w:pPr>
      <w:r w:rsidRPr="00614B96">
        <w:rPr>
          <w:rFonts w:ascii="Arial" w:hAnsi="Arial" w:cs="Arial"/>
          <w:sz w:val="22"/>
          <w:szCs w:val="22"/>
        </w:rPr>
        <w:t xml:space="preserve">Auch Othmar Wunderlich, der nach 48 Jahren bei LAMILUX in den Ruhestand ging, wurde an diesem Abend besonders geehrt. Sein Werdegang, der 1976 als Auszubildender in der Zimmerei begann, ist eng mit der Geschichte des Unternehmens verwoben. In seiner Zeit bei LAMILUX durchlief er zahlreiche </w:t>
      </w:r>
      <w:r w:rsidRPr="00614B96">
        <w:rPr>
          <w:rFonts w:ascii="Arial" w:hAnsi="Arial" w:cs="Arial"/>
          <w:sz w:val="22"/>
          <w:szCs w:val="22"/>
        </w:rPr>
        <w:lastRenderedPageBreak/>
        <w:t>Abteilungen und setzte als langjähriger Betriebsratsvorsitzender wichtige Impulse. Sein unermüdlicher Einsatz und seine Leidenschaft für das Unternehmen bleiben unvergessen.</w:t>
      </w:r>
    </w:p>
    <w:p w14:paraId="63E0DDD1" w14:textId="77777777" w:rsidR="00FE06BB" w:rsidRPr="00614B96" w:rsidRDefault="00FE06BB" w:rsidP="00FE06BB">
      <w:pPr>
        <w:spacing w:line="360" w:lineRule="auto"/>
        <w:jc w:val="both"/>
        <w:rPr>
          <w:rFonts w:ascii="Arial" w:hAnsi="Arial" w:cs="Arial"/>
          <w:sz w:val="22"/>
          <w:szCs w:val="22"/>
        </w:rPr>
      </w:pPr>
      <w:r w:rsidRPr="00614B96">
        <w:rPr>
          <w:rFonts w:ascii="Arial" w:hAnsi="Arial" w:cs="Arial"/>
          <w:sz w:val="22"/>
          <w:szCs w:val="22"/>
        </w:rPr>
        <w:t xml:space="preserve">Nach 33 Jahren im Unternehmen </w:t>
      </w:r>
      <w:r>
        <w:rPr>
          <w:rFonts w:ascii="Arial" w:hAnsi="Arial" w:cs="Arial"/>
          <w:sz w:val="22"/>
          <w:szCs w:val="22"/>
        </w:rPr>
        <w:t>wird</w:t>
      </w:r>
      <w:r w:rsidRPr="00614B96">
        <w:rPr>
          <w:rFonts w:ascii="Arial" w:hAnsi="Arial" w:cs="Arial"/>
          <w:sz w:val="22"/>
          <w:szCs w:val="22"/>
        </w:rPr>
        <w:t xml:space="preserve"> Jochen Specht, langjähriger Vertriebschef des Bereichs Composites, </w:t>
      </w:r>
      <w:r>
        <w:rPr>
          <w:rFonts w:ascii="Arial" w:hAnsi="Arial" w:cs="Arial"/>
          <w:sz w:val="22"/>
          <w:szCs w:val="22"/>
        </w:rPr>
        <w:t xml:space="preserve">ab 1. Januar 2025 </w:t>
      </w:r>
      <w:r w:rsidRPr="00614B96">
        <w:rPr>
          <w:rFonts w:ascii="Arial" w:hAnsi="Arial" w:cs="Arial"/>
          <w:sz w:val="22"/>
          <w:szCs w:val="22"/>
        </w:rPr>
        <w:t>in den Vorruhestand</w:t>
      </w:r>
      <w:r>
        <w:rPr>
          <w:rFonts w:ascii="Arial" w:hAnsi="Arial" w:cs="Arial"/>
          <w:sz w:val="22"/>
          <w:szCs w:val="22"/>
        </w:rPr>
        <w:t xml:space="preserve"> treten</w:t>
      </w:r>
      <w:r w:rsidRPr="00614B96">
        <w:rPr>
          <w:rFonts w:ascii="Arial" w:hAnsi="Arial" w:cs="Arial"/>
          <w:sz w:val="22"/>
          <w:szCs w:val="22"/>
        </w:rPr>
        <w:t xml:space="preserve">. In dieser Zeit prägte er maßgeblich den Ausbau eines damals jungen Produktsegments und trug entscheidend zum internationalen Erfolg dieses Bereichs bei. Mit strategischem Weitblick und unermüdlichem Einsatz half er dabei, </w:t>
      </w:r>
      <w:proofErr w:type="spellStart"/>
      <w:r w:rsidRPr="00614B96">
        <w:rPr>
          <w:rFonts w:ascii="Arial" w:hAnsi="Arial" w:cs="Arial"/>
          <w:sz w:val="22"/>
          <w:szCs w:val="22"/>
        </w:rPr>
        <w:t>LAMILUXplan</w:t>
      </w:r>
      <w:proofErr w:type="spellEnd"/>
      <w:r w:rsidRPr="00614B96">
        <w:rPr>
          <w:rFonts w:ascii="Arial" w:hAnsi="Arial" w:cs="Arial"/>
          <w:sz w:val="22"/>
          <w:szCs w:val="22"/>
        </w:rPr>
        <w:t xml:space="preserve"> zu einer tragenden Säule des Unternehmens zu machen.</w:t>
      </w:r>
    </w:p>
    <w:p w14:paraId="4B219F16" w14:textId="77777777" w:rsidR="00FE06BB" w:rsidRPr="00614B96" w:rsidRDefault="00FE06BB" w:rsidP="00614B96">
      <w:pPr>
        <w:spacing w:line="360" w:lineRule="auto"/>
        <w:jc w:val="both"/>
        <w:rPr>
          <w:rFonts w:ascii="Arial" w:hAnsi="Arial" w:cs="Arial"/>
          <w:sz w:val="22"/>
          <w:szCs w:val="22"/>
        </w:rPr>
      </w:pPr>
    </w:p>
    <w:p w14:paraId="310D6EC2" w14:textId="77777777" w:rsidR="00614B96" w:rsidRPr="00614B96" w:rsidRDefault="00614B96" w:rsidP="00614B96">
      <w:pPr>
        <w:spacing w:line="360" w:lineRule="auto"/>
        <w:jc w:val="both"/>
        <w:rPr>
          <w:rFonts w:ascii="Arial" w:hAnsi="Arial" w:cs="Arial"/>
          <w:b/>
          <w:bCs/>
          <w:sz w:val="22"/>
          <w:szCs w:val="22"/>
        </w:rPr>
      </w:pPr>
      <w:r w:rsidRPr="00614B96">
        <w:rPr>
          <w:rFonts w:ascii="Arial" w:hAnsi="Arial" w:cs="Arial"/>
          <w:b/>
          <w:bCs/>
          <w:sz w:val="22"/>
          <w:szCs w:val="22"/>
        </w:rPr>
        <w:t>Ein Abend des Miteinanders und der Zukunft</w:t>
      </w:r>
    </w:p>
    <w:p w14:paraId="1E3F555B" w14:textId="012DF9AF" w:rsidR="00885AD3" w:rsidRDefault="00614B96" w:rsidP="00CF154E">
      <w:pPr>
        <w:spacing w:line="360" w:lineRule="auto"/>
        <w:jc w:val="both"/>
        <w:rPr>
          <w:rFonts w:ascii="Arial" w:hAnsi="Arial" w:cs="Arial"/>
          <w:sz w:val="22"/>
          <w:szCs w:val="22"/>
        </w:rPr>
      </w:pPr>
      <w:r w:rsidRPr="00614B96">
        <w:rPr>
          <w:rFonts w:ascii="Arial" w:hAnsi="Arial" w:cs="Arial"/>
          <w:sz w:val="22"/>
          <w:szCs w:val="22"/>
        </w:rPr>
        <w:t>Mit der Gala der Jubilare 2024 wurde nicht nur das Engagement der langjährigen Mitarbeiterinnen und Mitarbeiter gefeiert, sondern auch die enge Gemeinschaft, die LAMILUX auszeichnet. In einer Zeit, in der sich die Arbeitswelt rasant wandelt, ist es umso wichtiger, die Wurzeln eines Unternehmens zu würdigen – und das sind bei LAMILUX die Menschen. Mit einem Ausblick auf die bevorstehenden Herausforderungen und einem klaren Bekenntnis zur Zusammenarbeit schloss der Abend in einer Atmosphäre von Dankbarkeit und Vorfreude auf die gemeinsame Zukunft.</w:t>
      </w:r>
    </w:p>
    <w:p w14:paraId="488CB8F8" w14:textId="77777777" w:rsidR="00885AD3" w:rsidRDefault="00885AD3" w:rsidP="00CF154E">
      <w:pPr>
        <w:spacing w:line="360" w:lineRule="auto"/>
        <w:jc w:val="both"/>
        <w:rPr>
          <w:rFonts w:ascii="Arial" w:hAnsi="Arial" w:cs="Arial"/>
        </w:rPr>
      </w:pPr>
    </w:p>
    <w:p w14:paraId="126212E0" w14:textId="79974C46" w:rsidR="00173265" w:rsidRPr="004D5F39" w:rsidRDefault="00B317AB"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lang w:eastAsia="en-US"/>
        </w:rPr>
      </w:pPr>
      <w:r w:rsidRPr="004D5F39">
        <w:rPr>
          <w:rFonts w:ascii="Arial" w:eastAsia="Calibri" w:hAnsi="Arial" w:cs="Arial"/>
          <w:b/>
          <w:lang w:eastAsia="en-US"/>
        </w:rPr>
        <w:t>Die Jubilare 202</w:t>
      </w:r>
      <w:r w:rsidR="00885AD3">
        <w:rPr>
          <w:rFonts w:ascii="Arial" w:eastAsia="Calibri" w:hAnsi="Arial" w:cs="Arial"/>
          <w:b/>
          <w:lang w:eastAsia="en-US"/>
        </w:rPr>
        <w:t>4</w:t>
      </w:r>
    </w:p>
    <w:p w14:paraId="63D7C08E" w14:textId="77777777" w:rsidR="00B317AB" w:rsidRDefault="00B317AB"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r w:rsidRPr="004D5F39">
        <w:rPr>
          <w:rFonts w:ascii="Arial" w:eastAsia="Calibri" w:hAnsi="Arial" w:cs="Arial"/>
          <w:b/>
          <w:sz w:val="22"/>
          <w:szCs w:val="22"/>
          <w:u w:val="single"/>
          <w:lang w:eastAsia="en-US"/>
        </w:rPr>
        <w:t>10-jährige Betriebszugehörigkeit:</w:t>
      </w:r>
    </w:p>
    <w:p w14:paraId="711BA13D" w14:textId="01E425B2" w:rsidR="00885AD3" w:rsidRDefault="00B83046"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r w:rsidRPr="00B83046">
        <w:rPr>
          <w:rFonts w:ascii="Arial" w:eastAsia="Calibri" w:hAnsi="Arial" w:cs="Arial"/>
          <w:bCs/>
          <w:sz w:val="22"/>
          <w:szCs w:val="22"/>
          <w:lang w:eastAsia="en-US"/>
        </w:rPr>
        <w:t xml:space="preserve">Giousouf </w:t>
      </w:r>
      <w:proofErr w:type="spellStart"/>
      <w:r w:rsidRPr="00B83046">
        <w:rPr>
          <w:rFonts w:ascii="Arial" w:eastAsia="Calibri" w:hAnsi="Arial" w:cs="Arial"/>
          <w:bCs/>
          <w:sz w:val="22"/>
          <w:szCs w:val="22"/>
          <w:lang w:eastAsia="en-US"/>
        </w:rPr>
        <w:t>Ametoglou</w:t>
      </w:r>
      <w:proofErr w:type="spellEnd"/>
      <w:r w:rsidRPr="00B83046">
        <w:rPr>
          <w:rFonts w:ascii="Arial" w:eastAsia="Calibri" w:hAnsi="Arial" w:cs="Arial"/>
          <w:bCs/>
          <w:sz w:val="22"/>
          <w:szCs w:val="22"/>
          <w:lang w:eastAsia="en-US"/>
        </w:rPr>
        <w:t xml:space="preserve">, Markus Bechert, Ramiz Berisa, Maximilian Bloß, Ilja </w:t>
      </w:r>
      <w:proofErr w:type="spellStart"/>
      <w:r w:rsidRPr="00B83046">
        <w:rPr>
          <w:rFonts w:ascii="Arial" w:eastAsia="Calibri" w:hAnsi="Arial" w:cs="Arial"/>
          <w:bCs/>
          <w:sz w:val="22"/>
          <w:szCs w:val="22"/>
          <w:lang w:eastAsia="en-US"/>
        </w:rPr>
        <w:t>Burlaku</w:t>
      </w:r>
      <w:proofErr w:type="spellEnd"/>
      <w:r w:rsidRPr="00B83046">
        <w:rPr>
          <w:rFonts w:ascii="Arial" w:eastAsia="Calibri" w:hAnsi="Arial" w:cs="Arial"/>
          <w:bCs/>
          <w:sz w:val="22"/>
          <w:szCs w:val="22"/>
          <w:lang w:eastAsia="en-US"/>
        </w:rPr>
        <w:t xml:space="preserve">, Andreas </w:t>
      </w:r>
      <w:proofErr w:type="spellStart"/>
      <w:r w:rsidRPr="00B83046">
        <w:rPr>
          <w:rFonts w:ascii="Arial" w:eastAsia="Calibri" w:hAnsi="Arial" w:cs="Arial"/>
          <w:bCs/>
          <w:sz w:val="22"/>
          <w:szCs w:val="22"/>
          <w:lang w:eastAsia="en-US"/>
        </w:rPr>
        <w:t>Deckwirth</w:t>
      </w:r>
      <w:proofErr w:type="spellEnd"/>
      <w:r w:rsidRPr="00B83046">
        <w:rPr>
          <w:rFonts w:ascii="Arial" w:eastAsia="Calibri" w:hAnsi="Arial" w:cs="Arial"/>
          <w:bCs/>
          <w:sz w:val="22"/>
          <w:szCs w:val="22"/>
          <w:lang w:eastAsia="en-US"/>
        </w:rPr>
        <w:t>, Dr. Marcus Sei</w:t>
      </w:r>
      <w:r>
        <w:rPr>
          <w:rFonts w:ascii="Arial" w:eastAsia="Calibri" w:hAnsi="Arial" w:cs="Arial"/>
          <w:bCs/>
          <w:sz w:val="22"/>
          <w:szCs w:val="22"/>
          <w:lang w:eastAsia="en-US"/>
        </w:rPr>
        <w:t xml:space="preserve">tz, Heinrich Fait, Viktor </w:t>
      </w:r>
      <w:proofErr w:type="spellStart"/>
      <w:r>
        <w:rPr>
          <w:rFonts w:ascii="Arial" w:eastAsia="Calibri" w:hAnsi="Arial" w:cs="Arial"/>
          <w:bCs/>
          <w:sz w:val="22"/>
          <w:szCs w:val="22"/>
          <w:lang w:eastAsia="en-US"/>
        </w:rPr>
        <w:t>Felk</w:t>
      </w:r>
      <w:proofErr w:type="spellEnd"/>
      <w:r>
        <w:rPr>
          <w:rFonts w:ascii="Arial" w:eastAsia="Calibri" w:hAnsi="Arial" w:cs="Arial"/>
          <w:bCs/>
          <w:sz w:val="22"/>
          <w:szCs w:val="22"/>
          <w:lang w:eastAsia="en-US"/>
        </w:rPr>
        <w:t xml:space="preserve">, Dominik Graf, Martin Herold, Andre Hollmann, Hasan Karakoc, Benjamin Kirschneck, </w:t>
      </w:r>
      <w:r w:rsidR="00507542">
        <w:rPr>
          <w:rFonts w:ascii="Arial" w:eastAsia="Calibri" w:hAnsi="Arial" w:cs="Arial"/>
          <w:bCs/>
          <w:sz w:val="22"/>
          <w:szCs w:val="22"/>
          <w:lang w:eastAsia="en-US"/>
        </w:rPr>
        <w:t xml:space="preserve">Dieter Klamt, Fabian Kullick, Konstantin Müller, Burak Özkan, Rene </w:t>
      </w:r>
      <w:proofErr w:type="spellStart"/>
      <w:r w:rsidR="00507542">
        <w:rPr>
          <w:rFonts w:ascii="Arial" w:eastAsia="Calibri" w:hAnsi="Arial" w:cs="Arial"/>
          <w:bCs/>
          <w:sz w:val="22"/>
          <w:szCs w:val="22"/>
          <w:lang w:eastAsia="en-US"/>
        </w:rPr>
        <w:t>Platschek</w:t>
      </w:r>
      <w:proofErr w:type="spellEnd"/>
      <w:r w:rsidR="00507542">
        <w:rPr>
          <w:rFonts w:ascii="Arial" w:eastAsia="Calibri" w:hAnsi="Arial" w:cs="Arial"/>
          <w:bCs/>
          <w:sz w:val="22"/>
          <w:szCs w:val="22"/>
          <w:lang w:eastAsia="en-US"/>
        </w:rPr>
        <w:t xml:space="preserve">, Niklas Richter, Anil </w:t>
      </w:r>
      <w:proofErr w:type="spellStart"/>
      <w:r w:rsidR="00507542">
        <w:rPr>
          <w:rFonts w:ascii="Arial" w:eastAsia="Calibri" w:hAnsi="Arial" w:cs="Arial"/>
          <w:bCs/>
          <w:sz w:val="22"/>
          <w:szCs w:val="22"/>
          <w:lang w:eastAsia="en-US"/>
        </w:rPr>
        <w:t>Saral</w:t>
      </w:r>
      <w:proofErr w:type="spellEnd"/>
      <w:r w:rsidR="00507542">
        <w:rPr>
          <w:rFonts w:ascii="Arial" w:eastAsia="Calibri" w:hAnsi="Arial" w:cs="Arial"/>
          <w:bCs/>
          <w:sz w:val="22"/>
          <w:szCs w:val="22"/>
          <w:lang w:eastAsia="en-US"/>
        </w:rPr>
        <w:t xml:space="preserve">, Janina Schiller, Markus Sörgel, </w:t>
      </w:r>
      <w:r w:rsidR="009D2495" w:rsidRPr="009D2495">
        <w:rPr>
          <w:rFonts w:ascii="Arial" w:eastAsia="Calibri" w:hAnsi="Arial" w:cs="Arial"/>
          <w:bCs/>
          <w:sz w:val="22"/>
          <w:szCs w:val="22"/>
          <w:lang w:eastAsia="en-US"/>
        </w:rPr>
        <w:t>Yusuf Coskun</w:t>
      </w:r>
      <w:r w:rsidR="009D2495" w:rsidRPr="009D2495">
        <w:rPr>
          <w:rFonts w:ascii="Arial" w:eastAsia="Calibri" w:hAnsi="Arial" w:cs="Arial"/>
          <w:bCs/>
          <w:sz w:val="22"/>
          <w:szCs w:val="22"/>
          <w:lang w:eastAsia="en-US"/>
        </w:rPr>
        <w:tab/>
        <w:t>Tas</w:t>
      </w:r>
      <w:r w:rsidR="009D2495">
        <w:rPr>
          <w:rFonts w:ascii="Arial" w:eastAsia="Calibri" w:hAnsi="Arial" w:cs="Arial"/>
          <w:bCs/>
          <w:sz w:val="22"/>
          <w:szCs w:val="22"/>
          <w:lang w:eastAsia="en-US"/>
        </w:rPr>
        <w:t xml:space="preserve">, Bastian Trauner, Varol </w:t>
      </w:r>
      <w:proofErr w:type="spellStart"/>
      <w:r w:rsidR="009D2495">
        <w:rPr>
          <w:rFonts w:ascii="Arial" w:eastAsia="Calibri" w:hAnsi="Arial" w:cs="Arial"/>
          <w:bCs/>
          <w:sz w:val="22"/>
          <w:szCs w:val="22"/>
          <w:lang w:eastAsia="en-US"/>
        </w:rPr>
        <w:t>Varol</w:t>
      </w:r>
      <w:proofErr w:type="spellEnd"/>
      <w:r w:rsidR="009D2495">
        <w:rPr>
          <w:rFonts w:ascii="Arial" w:eastAsia="Calibri" w:hAnsi="Arial" w:cs="Arial"/>
          <w:bCs/>
          <w:sz w:val="22"/>
          <w:szCs w:val="22"/>
          <w:lang w:eastAsia="en-US"/>
        </w:rPr>
        <w:t xml:space="preserve">, Alex Werfel </w:t>
      </w:r>
    </w:p>
    <w:p w14:paraId="54ED1C74" w14:textId="77777777" w:rsidR="00173265" w:rsidRPr="00B83046" w:rsidRDefault="00173265"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p>
    <w:p w14:paraId="7854B8D0" w14:textId="12195697" w:rsidR="00B317AB" w:rsidRDefault="00B317AB"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r w:rsidRPr="004D5F39">
        <w:rPr>
          <w:rFonts w:ascii="Arial" w:eastAsia="Calibri" w:hAnsi="Arial" w:cs="Arial"/>
          <w:b/>
          <w:sz w:val="22"/>
          <w:szCs w:val="22"/>
          <w:u w:val="single"/>
          <w:lang w:eastAsia="en-US"/>
        </w:rPr>
        <w:t>25-jährige Betriebszugehörigkeit:</w:t>
      </w:r>
    </w:p>
    <w:p w14:paraId="0EAA82EF" w14:textId="615A99B1" w:rsidR="00885AD3" w:rsidRPr="00B83046" w:rsidRDefault="00B83046"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r w:rsidRPr="00B83046">
        <w:rPr>
          <w:rFonts w:ascii="Arial" w:eastAsia="Calibri" w:hAnsi="Arial" w:cs="Arial"/>
          <w:bCs/>
          <w:sz w:val="22"/>
          <w:szCs w:val="22"/>
          <w:lang w:eastAsia="en-US"/>
        </w:rPr>
        <w:t xml:space="preserve">Marcus Galle, Bernd Lottes, Robert Prell, Stephan Reingruber, Francesco </w:t>
      </w:r>
      <w:proofErr w:type="spellStart"/>
      <w:r w:rsidRPr="00B83046">
        <w:rPr>
          <w:rFonts w:ascii="Arial" w:eastAsia="Calibri" w:hAnsi="Arial" w:cs="Arial"/>
          <w:bCs/>
          <w:sz w:val="22"/>
          <w:szCs w:val="22"/>
          <w:lang w:eastAsia="en-US"/>
        </w:rPr>
        <w:t>Storsillo</w:t>
      </w:r>
      <w:proofErr w:type="spellEnd"/>
      <w:r w:rsidRPr="00B83046">
        <w:rPr>
          <w:rFonts w:ascii="Arial" w:eastAsia="Calibri" w:hAnsi="Arial" w:cs="Arial"/>
          <w:bCs/>
          <w:sz w:val="22"/>
          <w:szCs w:val="22"/>
          <w:lang w:eastAsia="en-US"/>
        </w:rPr>
        <w:t xml:space="preserve">, Hartmut Wendel </w:t>
      </w:r>
    </w:p>
    <w:p w14:paraId="7AA5B98D" w14:textId="77777777" w:rsidR="00B05654" w:rsidRPr="00B83046" w:rsidRDefault="00B05654"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p>
    <w:p w14:paraId="34250508" w14:textId="41BC168A" w:rsidR="00B05654" w:rsidRDefault="00B05654"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
          <w:sz w:val="22"/>
          <w:szCs w:val="22"/>
          <w:u w:val="single"/>
          <w:lang w:eastAsia="en-US"/>
        </w:rPr>
      </w:pPr>
      <w:r>
        <w:rPr>
          <w:rFonts w:ascii="Arial" w:eastAsia="Calibri" w:hAnsi="Arial" w:cs="Arial"/>
          <w:b/>
          <w:sz w:val="22"/>
          <w:szCs w:val="22"/>
          <w:u w:val="single"/>
          <w:lang w:eastAsia="en-US"/>
        </w:rPr>
        <w:t xml:space="preserve">40-jährige Betriebszugehörigkeit: </w:t>
      </w:r>
    </w:p>
    <w:p w14:paraId="145498A8" w14:textId="577AD60B" w:rsidR="00885AD3" w:rsidRDefault="00B05654"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r w:rsidRPr="00B05654">
        <w:rPr>
          <w:rFonts w:ascii="Arial" w:eastAsia="Calibri" w:hAnsi="Arial" w:cs="Arial"/>
          <w:bCs/>
          <w:sz w:val="22"/>
          <w:szCs w:val="22"/>
          <w:lang w:eastAsia="en-US"/>
        </w:rPr>
        <w:t xml:space="preserve">Manfred Baumgärtel, Ramazan </w:t>
      </w:r>
      <w:proofErr w:type="spellStart"/>
      <w:r w:rsidRPr="00B05654">
        <w:rPr>
          <w:rFonts w:ascii="Arial" w:eastAsia="Calibri" w:hAnsi="Arial" w:cs="Arial"/>
          <w:bCs/>
          <w:sz w:val="22"/>
          <w:szCs w:val="22"/>
          <w:lang w:eastAsia="en-US"/>
        </w:rPr>
        <w:t>Özay</w:t>
      </w:r>
      <w:proofErr w:type="spellEnd"/>
    </w:p>
    <w:p w14:paraId="21059D8B" w14:textId="77777777" w:rsidR="00173265" w:rsidRPr="00173265" w:rsidRDefault="00173265" w:rsidP="00B317AB">
      <w:pPr>
        <w:pBdr>
          <w:top w:val="single" w:sz="4" w:space="1" w:color="auto"/>
          <w:left w:val="single" w:sz="4" w:space="4" w:color="auto"/>
          <w:bottom w:val="single" w:sz="4" w:space="0" w:color="auto"/>
          <w:right w:val="single" w:sz="4" w:space="4" w:color="auto"/>
        </w:pBdr>
        <w:spacing w:after="160" w:line="360" w:lineRule="auto"/>
        <w:rPr>
          <w:rFonts w:ascii="Arial" w:eastAsia="Calibri" w:hAnsi="Arial" w:cs="Arial"/>
          <w:bCs/>
          <w:sz w:val="22"/>
          <w:szCs w:val="22"/>
          <w:lang w:eastAsia="en-US"/>
        </w:rPr>
      </w:pPr>
    </w:p>
    <w:p w14:paraId="142D09C2" w14:textId="3D9CF4E8" w:rsidR="007C164D" w:rsidRPr="00172B9E" w:rsidRDefault="007C164D" w:rsidP="007C164D">
      <w:pPr>
        <w:spacing w:line="360" w:lineRule="auto"/>
        <w:jc w:val="both"/>
        <w:rPr>
          <w:rFonts w:ascii="Arial" w:hAnsi="Arial" w:cs="Arial"/>
        </w:rPr>
      </w:pPr>
    </w:p>
    <w:p w14:paraId="69B1E5CD" w14:textId="77777777" w:rsidR="00885AD3" w:rsidRDefault="00885AD3">
      <w:pPr>
        <w:spacing w:after="160" w:line="259" w:lineRule="auto"/>
        <w:rPr>
          <w:rFonts w:ascii="Arial" w:hAnsi="Arial" w:cs="Arial"/>
          <w:b/>
        </w:rPr>
      </w:pPr>
      <w:r>
        <w:rPr>
          <w:rFonts w:ascii="Arial" w:hAnsi="Arial" w:cs="Arial"/>
          <w:b/>
        </w:rPr>
        <w:br w:type="page"/>
      </w:r>
    </w:p>
    <w:p w14:paraId="50938950" w14:textId="2679F7DF" w:rsidR="00C462D0" w:rsidRPr="00C462D0" w:rsidRDefault="00C462D0" w:rsidP="00C462D0">
      <w:pPr>
        <w:spacing w:line="360" w:lineRule="auto"/>
        <w:rPr>
          <w:rFonts w:ascii="Arial" w:hAnsi="Arial" w:cs="Arial"/>
          <w:bCs/>
        </w:rPr>
      </w:pPr>
      <w:r w:rsidRPr="004D5F39">
        <w:rPr>
          <w:rFonts w:ascii="Arial" w:hAnsi="Arial" w:cs="Arial"/>
          <w:b/>
        </w:rPr>
        <w:lastRenderedPageBreak/>
        <w:t>Bildunterschriften:</w:t>
      </w:r>
    </w:p>
    <w:p w14:paraId="30466E41" w14:textId="3026F30A" w:rsidR="00C462D0" w:rsidRDefault="00044168" w:rsidP="00C462D0">
      <w:pPr>
        <w:spacing w:line="276" w:lineRule="auto"/>
        <w:jc w:val="both"/>
        <w:rPr>
          <w:rFonts w:ascii="Arial" w:hAnsi="Arial" w:cs="Arial"/>
          <w:i/>
          <w:iCs/>
        </w:rPr>
      </w:pPr>
      <w:r>
        <w:rPr>
          <w:rFonts w:ascii="Arial" w:hAnsi="Arial" w:cs="Arial"/>
          <w:noProof/>
          <w:sz w:val="22"/>
          <w:szCs w:val="22"/>
        </w:rPr>
        <w:drawing>
          <wp:anchor distT="0" distB="0" distL="114300" distR="114300" simplePos="0" relativeHeight="251658240" behindDoc="1" locked="0" layoutInCell="1" allowOverlap="1" wp14:anchorId="790D56AD" wp14:editId="796D6ECB">
            <wp:simplePos x="0" y="0"/>
            <wp:positionH relativeFrom="margin">
              <wp:align>left</wp:align>
            </wp:positionH>
            <wp:positionV relativeFrom="paragraph">
              <wp:posOffset>73660</wp:posOffset>
            </wp:positionV>
            <wp:extent cx="3571875" cy="1697990"/>
            <wp:effectExtent l="0" t="0" r="9525" b="0"/>
            <wp:wrapTight wrapText="bothSides">
              <wp:wrapPolygon edited="0">
                <wp:start x="0" y="0"/>
                <wp:lineTo x="0" y="21325"/>
                <wp:lineTo x="21542" y="21325"/>
                <wp:lineTo x="21542" y="0"/>
                <wp:lineTo x="0" y="0"/>
              </wp:wrapPolygon>
            </wp:wrapTight>
            <wp:docPr id="924050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71875" cy="1697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35F6269" w14:textId="77777777" w:rsidR="00C462D0" w:rsidRDefault="00C462D0" w:rsidP="00C462D0">
      <w:pPr>
        <w:spacing w:line="276" w:lineRule="auto"/>
        <w:jc w:val="both"/>
        <w:rPr>
          <w:rFonts w:ascii="Arial" w:hAnsi="Arial" w:cs="Arial"/>
          <w:i/>
          <w:iCs/>
        </w:rPr>
      </w:pPr>
    </w:p>
    <w:p w14:paraId="21864D02" w14:textId="77777777" w:rsidR="00C462D0" w:rsidRDefault="00C462D0" w:rsidP="00C462D0">
      <w:pPr>
        <w:spacing w:line="276" w:lineRule="auto"/>
        <w:jc w:val="both"/>
        <w:rPr>
          <w:rFonts w:ascii="Arial" w:hAnsi="Arial" w:cs="Arial"/>
          <w:i/>
          <w:iCs/>
        </w:rPr>
      </w:pPr>
    </w:p>
    <w:p w14:paraId="48E27405" w14:textId="2221EFBA" w:rsidR="00C462D0" w:rsidRDefault="00C462D0" w:rsidP="00C462D0">
      <w:pPr>
        <w:spacing w:line="276" w:lineRule="auto"/>
        <w:jc w:val="both"/>
        <w:rPr>
          <w:rFonts w:ascii="Arial" w:hAnsi="Arial" w:cs="Arial"/>
          <w:i/>
          <w:iCs/>
        </w:rPr>
      </w:pPr>
    </w:p>
    <w:p w14:paraId="6968C5C3" w14:textId="1FFCF696" w:rsidR="00C462D0" w:rsidRDefault="00C462D0" w:rsidP="00C462D0">
      <w:pPr>
        <w:spacing w:line="276" w:lineRule="auto"/>
        <w:jc w:val="both"/>
        <w:rPr>
          <w:rFonts w:ascii="Arial" w:hAnsi="Arial" w:cs="Arial"/>
          <w:i/>
          <w:iCs/>
        </w:rPr>
      </w:pPr>
    </w:p>
    <w:p w14:paraId="5C928584" w14:textId="4D38B0FA" w:rsidR="0098277C" w:rsidRDefault="0098277C" w:rsidP="00C462D0">
      <w:pPr>
        <w:spacing w:line="276" w:lineRule="auto"/>
        <w:jc w:val="both"/>
        <w:rPr>
          <w:rFonts w:ascii="Arial" w:hAnsi="Arial" w:cs="Arial"/>
          <w:i/>
          <w:iCs/>
          <w:sz w:val="20"/>
          <w:szCs w:val="20"/>
        </w:rPr>
      </w:pPr>
    </w:p>
    <w:p w14:paraId="67772144" w14:textId="77777777" w:rsidR="0098277C" w:rsidRDefault="0098277C" w:rsidP="00C462D0">
      <w:pPr>
        <w:spacing w:line="276" w:lineRule="auto"/>
        <w:jc w:val="both"/>
        <w:rPr>
          <w:rFonts w:ascii="Arial" w:hAnsi="Arial" w:cs="Arial"/>
          <w:i/>
          <w:iCs/>
          <w:sz w:val="20"/>
          <w:szCs w:val="20"/>
        </w:rPr>
      </w:pPr>
    </w:p>
    <w:p w14:paraId="2E9CDD41" w14:textId="77ED8934" w:rsidR="0098277C" w:rsidRDefault="0098277C" w:rsidP="00C462D0">
      <w:pPr>
        <w:spacing w:line="276" w:lineRule="auto"/>
        <w:jc w:val="both"/>
        <w:rPr>
          <w:rFonts w:ascii="Arial" w:hAnsi="Arial" w:cs="Arial"/>
          <w:i/>
          <w:iCs/>
          <w:sz w:val="20"/>
          <w:szCs w:val="20"/>
        </w:rPr>
      </w:pPr>
    </w:p>
    <w:p w14:paraId="14DF388B" w14:textId="3DD74A36" w:rsidR="0098277C" w:rsidRDefault="0098277C" w:rsidP="00C462D0">
      <w:pPr>
        <w:spacing w:line="276" w:lineRule="auto"/>
        <w:jc w:val="both"/>
        <w:rPr>
          <w:rFonts w:ascii="Arial" w:hAnsi="Arial" w:cs="Arial"/>
          <w:i/>
          <w:iCs/>
          <w:sz w:val="20"/>
          <w:szCs w:val="20"/>
        </w:rPr>
      </w:pPr>
    </w:p>
    <w:p w14:paraId="5BA67986" w14:textId="6E1B63BE" w:rsidR="00C462D0" w:rsidRDefault="00C462D0" w:rsidP="00C9709A">
      <w:pPr>
        <w:rPr>
          <w:rFonts w:ascii="Arial" w:hAnsi="Arial" w:cs="Arial"/>
          <w:i/>
          <w:iCs/>
          <w:sz w:val="20"/>
          <w:szCs w:val="20"/>
        </w:rPr>
      </w:pPr>
    </w:p>
    <w:p w14:paraId="2EDAE44B" w14:textId="504D8758" w:rsidR="00044168" w:rsidRDefault="00044168" w:rsidP="00044168">
      <w:pPr>
        <w:spacing w:line="276" w:lineRule="auto"/>
        <w:jc w:val="both"/>
        <w:rPr>
          <w:rFonts w:ascii="Arial" w:hAnsi="Arial" w:cs="Arial"/>
          <w:i/>
          <w:iCs/>
          <w:sz w:val="20"/>
          <w:szCs w:val="20"/>
        </w:rPr>
      </w:pPr>
      <w:r>
        <w:rPr>
          <w:rFonts w:ascii="Arial" w:hAnsi="Arial" w:cs="Arial"/>
          <w:i/>
          <w:iCs/>
          <w:sz w:val="20"/>
          <w:szCs w:val="20"/>
        </w:rPr>
        <w:t xml:space="preserve">BU: </w:t>
      </w:r>
      <w:r w:rsidRPr="0098277C">
        <w:rPr>
          <w:rFonts w:ascii="Arial" w:hAnsi="Arial" w:cs="Arial"/>
          <w:i/>
          <w:iCs/>
          <w:sz w:val="20"/>
          <w:szCs w:val="20"/>
        </w:rPr>
        <w:t xml:space="preserve">Bei der Gala der Jubilare ehrt die LAMILUX Geschäftsleitung gemeinsam mit dem Betriebsrat Mitarbeiter mit 10-jährigem Jubiläum. </w:t>
      </w:r>
    </w:p>
    <w:p w14:paraId="2386F830" w14:textId="26369EDC" w:rsidR="00044168" w:rsidRDefault="00044168" w:rsidP="00C9709A">
      <w:pPr>
        <w:rPr>
          <w:rFonts w:ascii="Arial" w:hAnsi="Arial" w:cs="Arial"/>
          <w:i/>
          <w:iCs/>
          <w:sz w:val="20"/>
          <w:szCs w:val="20"/>
        </w:rPr>
      </w:pPr>
      <w:r>
        <w:rPr>
          <w:rFonts w:ascii="Arial" w:hAnsi="Arial" w:cs="Arial"/>
          <w:i/>
          <w:iCs/>
          <w:noProof/>
          <w:sz w:val="20"/>
          <w:szCs w:val="20"/>
        </w:rPr>
        <w:drawing>
          <wp:anchor distT="0" distB="0" distL="114300" distR="114300" simplePos="0" relativeHeight="251659264" behindDoc="1" locked="0" layoutInCell="1" allowOverlap="1" wp14:anchorId="34128CEE" wp14:editId="1594682E">
            <wp:simplePos x="0" y="0"/>
            <wp:positionH relativeFrom="margin">
              <wp:posOffset>0</wp:posOffset>
            </wp:positionH>
            <wp:positionV relativeFrom="paragraph">
              <wp:posOffset>64770</wp:posOffset>
            </wp:positionV>
            <wp:extent cx="3505200" cy="1858645"/>
            <wp:effectExtent l="0" t="0" r="0" b="8255"/>
            <wp:wrapTight wrapText="bothSides">
              <wp:wrapPolygon edited="0">
                <wp:start x="0" y="0"/>
                <wp:lineTo x="0" y="21475"/>
                <wp:lineTo x="21483" y="21475"/>
                <wp:lineTo x="21483" y="0"/>
                <wp:lineTo x="0" y="0"/>
              </wp:wrapPolygon>
            </wp:wrapTight>
            <wp:docPr id="16264401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05200" cy="18586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75D7E45" w14:textId="14494D85" w:rsidR="00044168" w:rsidRDefault="00044168" w:rsidP="00C9709A">
      <w:pPr>
        <w:rPr>
          <w:rFonts w:ascii="Arial" w:hAnsi="Arial" w:cs="Arial"/>
          <w:i/>
          <w:iCs/>
          <w:sz w:val="20"/>
          <w:szCs w:val="20"/>
        </w:rPr>
      </w:pPr>
    </w:p>
    <w:p w14:paraId="29081080" w14:textId="75A91E11" w:rsidR="00044168" w:rsidRDefault="00044168" w:rsidP="00C9709A">
      <w:pPr>
        <w:rPr>
          <w:rFonts w:ascii="Arial" w:hAnsi="Arial" w:cs="Arial"/>
          <w:i/>
          <w:iCs/>
          <w:sz w:val="20"/>
          <w:szCs w:val="20"/>
        </w:rPr>
      </w:pPr>
    </w:p>
    <w:p w14:paraId="646D96BC" w14:textId="77777777" w:rsidR="00044168" w:rsidRDefault="00044168" w:rsidP="00C9709A">
      <w:pPr>
        <w:rPr>
          <w:rFonts w:ascii="Arial" w:hAnsi="Arial" w:cs="Arial"/>
          <w:i/>
          <w:iCs/>
          <w:sz w:val="20"/>
          <w:szCs w:val="20"/>
        </w:rPr>
      </w:pPr>
    </w:p>
    <w:p w14:paraId="411B0589" w14:textId="77777777" w:rsidR="00044168" w:rsidRDefault="00044168" w:rsidP="00C9709A">
      <w:pPr>
        <w:rPr>
          <w:rFonts w:ascii="Arial" w:hAnsi="Arial" w:cs="Arial"/>
          <w:i/>
          <w:iCs/>
          <w:sz w:val="20"/>
          <w:szCs w:val="20"/>
        </w:rPr>
      </w:pPr>
    </w:p>
    <w:p w14:paraId="35506AD4" w14:textId="242107B7" w:rsidR="00044168" w:rsidRDefault="00044168" w:rsidP="00C9709A">
      <w:pPr>
        <w:rPr>
          <w:rFonts w:ascii="Arial" w:hAnsi="Arial" w:cs="Arial"/>
          <w:i/>
          <w:iCs/>
          <w:sz w:val="20"/>
          <w:szCs w:val="20"/>
        </w:rPr>
      </w:pPr>
    </w:p>
    <w:p w14:paraId="6A5901EF" w14:textId="77777777" w:rsidR="00044168" w:rsidRDefault="00044168" w:rsidP="00C9709A">
      <w:pPr>
        <w:rPr>
          <w:rFonts w:ascii="Arial" w:hAnsi="Arial" w:cs="Arial"/>
          <w:i/>
          <w:iCs/>
          <w:sz w:val="20"/>
          <w:szCs w:val="20"/>
        </w:rPr>
      </w:pPr>
    </w:p>
    <w:p w14:paraId="2EF019E8" w14:textId="77777777" w:rsidR="00044168" w:rsidRDefault="00044168" w:rsidP="00C9709A">
      <w:pPr>
        <w:rPr>
          <w:rFonts w:ascii="Arial" w:hAnsi="Arial" w:cs="Arial"/>
          <w:i/>
          <w:iCs/>
          <w:sz w:val="20"/>
          <w:szCs w:val="20"/>
        </w:rPr>
      </w:pPr>
    </w:p>
    <w:p w14:paraId="4F2C908E" w14:textId="6F2D5A18" w:rsidR="00044168" w:rsidRDefault="00044168" w:rsidP="00C9709A">
      <w:pPr>
        <w:rPr>
          <w:rFonts w:ascii="Arial" w:hAnsi="Arial" w:cs="Arial"/>
          <w:i/>
          <w:iCs/>
          <w:sz w:val="20"/>
          <w:szCs w:val="20"/>
        </w:rPr>
      </w:pPr>
    </w:p>
    <w:p w14:paraId="0A56D603" w14:textId="1681F16D" w:rsidR="00044168" w:rsidRDefault="00044168" w:rsidP="00C9709A">
      <w:pPr>
        <w:rPr>
          <w:rFonts w:ascii="Arial" w:hAnsi="Arial" w:cs="Arial"/>
          <w:i/>
          <w:iCs/>
          <w:sz w:val="20"/>
          <w:szCs w:val="20"/>
        </w:rPr>
      </w:pPr>
    </w:p>
    <w:p w14:paraId="45DEEA2D" w14:textId="77777777" w:rsidR="00044168" w:rsidRDefault="00044168" w:rsidP="00C9709A">
      <w:pPr>
        <w:rPr>
          <w:rFonts w:ascii="Arial" w:hAnsi="Arial" w:cs="Arial"/>
          <w:i/>
          <w:iCs/>
          <w:sz w:val="20"/>
          <w:szCs w:val="20"/>
        </w:rPr>
      </w:pPr>
    </w:p>
    <w:p w14:paraId="5F6A2B05" w14:textId="77777777" w:rsidR="00044168" w:rsidRDefault="00044168" w:rsidP="00C9709A">
      <w:pPr>
        <w:rPr>
          <w:rFonts w:ascii="Arial" w:hAnsi="Arial" w:cs="Arial"/>
          <w:i/>
          <w:iCs/>
          <w:sz w:val="20"/>
          <w:szCs w:val="20"/>
        </w:rPr>
      </w:pPr>
    </w:p>
    <w:p w14:paraId="58682E5A" w14:textId="77777777" w:rsidR="00044168" w:rsidRDefault="00044168" w:rsidP="00C9709A">
      <w:pPr>
        <w:rPr>
          <w:rFonts w:ascii="Arial" w:hAnsi="Arial" w:cs="Arial"/>
          <w:i/>
          <w:iCs/>
          <w:sz w:val="20"/>
          <w:szCs w:val="20"/>
        </w:rPr>
      </w:pPr>
    </w:p>
    <w:p w14:paraId="25EA5359" w14:textId="49C873DC" w:rsidR="00044168" w:rsidRDefault="00044168" w:rsidP="00C9709A">
      <w:pPr>
        <w:rPr>
          <w:rFonts w:ascii="Arial" w:hAnsi="Arial" w:cs="Arial"/>
          <w:i/>
          <w:iCs/>
          <w:sz w:val="20"/>
          <w:szCs w:val="20"/>
        </w:rPr>
      </w:pPr>
    </w:p>
    <w:p w14:paraId="7D063F79" w14:textId="5D61ABE4" w:rsidR="00044168" w:rsidRDefault="00044168" w:rsidP="00044168">
      <w:pPr>
        <w:spacing w:line="276" w:lineRule="auto"/>
        <w:jc w:val="both"/>
        <w:rPr>
          <w:rFonts w:ascii="Arial" w:hAnsi="Arial" w:cs="Arial"/>
          <w:i/>
          <w:iCs/>
          <w:sz w:val="20"/>
          <w:szCs w:val="20"/>
        </w:rPr>
      </w:pPr>
      <w:r>
        <w:rPr>
          <w:rFonts w:ascii="Arial" w:hAnsi="Arial" w:cs="Arial"/>
          <w:i/>
          <w:iCs/>
          <w:sz w:val="20"/>
          <w:szCs w:val="20"/>
        </w:rPr>
        <w:t xml:space="preserve">BU: </w:t>
      </w:r>
      <w:r w:rsidRPr="0098277C">
        <w:rPr>
          <w:rFonts w:ascii="Arial" w:hAnsi="Arial" w:cs="Arial"/>
          <w:i/>
          <w:iCs/>
          <w:sz w:val="20"/>
          <w:szCs w:val="20"/>
        </w:rPr>
        <w:t xml:space="preserve">Bei der Gala der Jubilare ehrt die LAMILUX Geschäftsleitung gemeinsam mit dem Betriebsrat Mitarbeiter mit </w:t>
      </w:r>
      <w:r>
        <w:rPr>
          <w:rFonts w:ascii="Arial" w:hAnsi="Arial" w:cs="Arial"/>
          <w:i/>
          <w:iCs/>
          <w:sz w:val="20"/>
          <w:szCs w:val="20"/>
        </w:rPr>
        <w:t>25</w:t>
      </w:r>
      <w:r w:rsidRPr="0098277C">
        <w:rPr>
          <w:rFonts w:ascii="Arial" w:hAnsi="Arial" w:cs="Arial"/>
          <w:i/>
          <w:iCs/>
          <w:sz w:val="20"/>
          <w:szCs w:val="20"/>
        </w:rPr>
        <w:t xml:space="preserve">-jährigem Jubiläum. </w:t>
      </w:r>
    </w:p>
    <w:p w14:paraId="04A06B33" w14:textId="1FE11110" w:rsidR="00044168" w:rsidRDefault="00044168" w:rsidP="00C9709A">
      <w:pPr>
        <w:rPr>
          <w:rFonts w:ascii="Arial" w:hAnsi="Arial" w:cs="Arial"/>
          <w:i/>
          <w:iCs/>
          <w:sz w:val="20"/>
          <w:szCs w:val="20"/>
        </w:rPr>
      </w:pPr>
      <w:r>
        <w:rPr>
          <w:rFonts w:ascii="Arial" w:hAnsi="Arial" w:cs="Arial"/>
          <w:i/>
          <w:iCs/>
          <w:noProof/>
          <w:sz w:val="20"/>
          <w:szCs w:val="20"/>
        </w:rPr>
        <w:drawing>
          <wp:anchor distT="0" distB="0" distL="114300" distR="114300" simplePos="0" relativeHeight="251660288" behindDoc="1" locked="0" layoutInCell="1" allowOverlap="1" wp14:anchorId="1AD18D6C" wp14:editId="06FF9218">
            <wp:simplePos x="0" y="0"/>
            <wp:positionH relativeFrom="margin">
              <wp:posOffset>4445</wp:posOffset>
            </wp:positionH>
            <wp:positionV relativeFrom="paragraph">
              <wp:posOffset>122555</wp:posOffset>
            </wp:positionV>
            <wp:extent cx="3418840" cy="1614805"/>
            <wp:effectExtent l="0" t="0" r="0" b="4445"/>
            <wp:wrapTight wrapText="bothSides">
              <wp:wrapPolygon edited="0">
                <wp:start x="0" y="0"/>
                <wp:lineTo x="0" y="21405"/>
                <wp:lineTo x="21423" y="21405"/>
                <wp:lineTo x="21423" y="0"/>
                <wp:lineTo x="0" y="0"/>
              </wp:wrapPolygon>
            </wp:wrapTight>
            <wp:docPr id="64157071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9114"/>
                    <a:stretch/>
                  </pic:blipFill>
                  <pic:spPr bwMode="auto">
                    <a:xfrm>
                      <a:off x="0" y="0"/>
                      <a:ext cx="3418840" cy="161480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2BE8FC81" w14:textId="0C61D2CF" w:rsidR="00044168" w:rsidRDefault="00044168" w:rsidP="00C9709A">
      <w:pPr>
        <w:rPr>
          <w:rFonts w:ascii="Arial" w:hAnsi="Arial" w:cs="Arial"/>
          <w:i/>
          <w:iCs/>
          <w:sz w:val="20"/>
          <w:szCs w:val="20"/>
        </w:rPr>
      </w:pPr>
    </w:p>
    <w:p w14:paraId="3895D761" w14:textId="20E0AC8E" w:rsidR="00044168" w:rsidRDefault="00044168" w:rsidP="00C9709A">
      <w:pPr>
        <w:rPr>
          <w:rFonts w:ascii="Arial" w:hAnsi="Arial" w:cs="Arial"/>
          <w:i/>
          <w:iCs/>
          <w:sz w:val="20"/>
          <w:szCs w:val="20"/>
        </w:rPr>
      </w:pPr>
    </w:p>
    <w:p w14:paraId="5C73F309" w14:textId="3AE84426" w:rsidR="00044168" w:rsidRDefault="00044168" w:rsidP="00C9709A">
      <w:pPr>
        <w:rPr>
          <w:rFonts w:ascii="Arial" w:hAnsi="Arial" w:cs="Arial"/>
          <w:i/>
          <w:iCs/>
          <w:sz w:val="20"/>
          <w:szCs w:val="20"/>
        </w:rPr>
      </w:pPr>
    </w:p>
    <w:p w14:paraId="092B16A0" w14:textId="7850A856" w:rsidR="00044168" w:rsidRDefault="00044168" w:rsidP="00C9709A">
      <w:pPr>
        <w:rPr>
          <w:rFonts w:ascii="Arial" w:hAnsi="Arial" w:cs="Arial"/>
          <w:i/>
          <w:iCs/>
          <w:sz w:val="20"/>
          <w:szCs w:val="20"/>
        </w:rPr>
      </w:pPr>
    </w:p>
    <w:p w14:paraId="796EFF7C" w14:textId="3A13EFE7" w:rsidR="00044168" w:rsidRDefault="00044168" w:rsidP="00C9709A">
      <w:pPr>
        <w:rPr>
          <w:rFonts w:ascii="Arial" w:hAnsi="Arial" w:cs="Arial"/>
          <w:i/>
          <w:iCs/>
          <w:sz w:val="20"/>
          <w:szCs w:val="20"/>
        </w:rPr>
      </w:pPr>
    </w:p>
    <w:p w14:paraId="3075C83E" w14:textId="64F23556" w:rsidR="00044168" w:rsidRDefault="00044168" w:rsidP="00C9709A">
      <w:pPr>
        <w:rPr>
          <w:rFonts w:ascii="Arial" w:hAnsi="Arial" w:cs="Arial"/>
          <w:i/>
          <w:iCs/>
          <w:sz w:val="20"/>
          <w:szCs w:val="20"/>
        </w:rPr>
      </w:pPr>
    </w:p>
    <w:p w14:paraId="6E52EDA7" w14:textId="77777777" w:rsidR="00044168" w:rsidRDefault="00044168" w:rsidP="00044168">
      <w:pPr>
        <w:spacing w:line="276" w:lineRule="auto"/>
        <w:jc w:val="both"/>
        <w:rPr>
          <w:rFonts w:ascii="Arial" w:hAnsi="Arial" w:cs="Arial"/>
          <w:i/>
          <w:iCs/>
          <w:sz w:val="20"/>
          <w:szCs w:val="20"/>
        </w:rPr>
      </w:pPr>
    </w:p>
    <w:p w14:paraId="477EC531" w14:textId="77777777" w:rsidR="00044168" w:rsidRDefault="00044168" w:rsidP="00044168">
      <w:pPr>
        <w:spacing w:line="276" w:lineRule="auto"/>
        <w:jc w:val="both"/>
        <w:rPr>
          <w:rFonts w:ascii="Arial" w:hAnsi="Arial" w:cs="Arial"/>
          <w:i/>
          <w:iCs/>
          <w:sz w:val="20"/>
          <w:szCs w:val="20"/>
        </w:rPr>
      </w:pPr>
    </w:p>
    <w:p w14:paraId="23E93434" w14:textId="77777777" w:rsidR="00044168" w:rsidRDefault="00044168" w:rsidP="00044168">
      <w:pPr>
        <w:spacing w:line="276" w:lineRule="auto"/>
        <w:jc w:val="both"/>
        <w:rPr>
          <w:rFonts w:ascii="Arial" w:hAnsi="Arial" w:cs="Arial"/>
          <w:i/>
          <w:iCs/>
          <w:sz w:val="20"/>
          <w:szCs w:val="20"/>
        </w:rPr>
      </w:pPr>
    </w:p>
    <w:p w14:paraId="27FD67F5" w14:textId="77777777" w:rsidR="00044168" w:rsidRDefault="00044168" w:rsidP="00044168">
      <w:pPr>
        <w:spacing w:line="276" w:lineRule="auto"/>
        <w:jc w:val="both"/>
        <w:rPr>
          <w:rFonts w:ascii="Arial" w:hAnsi="Arial" w:cs="Arial"/>
          <w:i/>
          <w:iCs/>
          <w:sz w:val="20"/>
          <w:szCs w:val="20"/>
        </w:rPr>
      </w:pPr>
    </w:p>
    <w:p w14:paraId="2D0D2F9C" w14:textId="77777777" w:rsidR="00FE43C5" w:rsidRDefault="00FE43C5" w:rsidP="00044168">
      <w:pPr>
        <w:spacing w:line="276" w:lineRule="auto"/>
        <w:jc w:val="both"/>
        <w:rPr>
          <w:rFonts w:ascii="Arial" w:hAnsi="Arial" w:cs="Arial"/>
          <w:i/>
          <w:iCs/>
          <w:sz w:val="20"/>
          <w:szCs w:val="20"/>
        </w:rPr>
      </w:pPr>
    </w:p>
    <w:p w14:paraId="496F7E71" w14:textId="2F460A7D" w:rsidR="00044168" w:rsidRDefault="00044168" w:rsidP="00044168">
      <w:pPr>
        <w:spacing w:line="276" w:lineRule="auto"/>
        <w:jc w:val="both"/>
        <w:rPr>
          <w:rFonts w:ascii="Arial" w:hAnsi="Arial" w:cs="Arial"/>
          <w:i/>
          <w:iCs/>
          <w:sz w:val="20"/>
          <w:szCs w:val="20"/>
        </w:rPr>
      </w:pPr>
      <w:r>
        <w:rPr>
          <w:rFonts w:ascii="Arial" w:hAnsi="Arial" w:cs="Arial"/>
          <w:i/>
          <w:iCs/>
          <w:sz w:val="20"/>
          <w:szCs w:val="20"/>
        </w:rPr>
        <w:t xml:space="preserve">BU: </w:t>
      </w:r>
      <w:r w:rsidRPr="0098277C">
        <w:rPr>
          <w:rFonts w:ascii="Arial" w:hAnsi="Arial" w:cs="Arial"/>
          <w:i/>
          <w:iCs/>
          <w:sz w:val="20"/>
          <w:szCs w:val="20"/>
        </w:rPr>
        <w:t xml:space="preserve">Bei der Gala der Jubilare ehrt die LAMILUX Geschäftsleitung gemeinsam mit dem Betriebsrat Mitarbeiter mit </w:t>
      </w:r>
      <w:r>
        <w:rPr>
          <w:rFonts w:ascii="Arial" w:hAnsi="Arial" w:cs="Arial"/>
          <w:i/>
          <w:iCs/>
          <w:sz w:val="20"/>
          <w:szCs w:val="20"/>
        </w:rPr>
        <w:t>40</w:t>
      </w:r>
      <w:r w:rsidRPr="0098277C">
        <w:rPr>
          <w:rFonts w:ascii="Arial" w:hAnsi="Arial" w:cs="Arial"/>
          <w:i/>
          <w:iCs/>
          <w:sz w:val="20"/>
          <w:szCs w:val="20"/>
        </w:rPr>
        <w:t xml:space="preserve">-jährigem Jubiläum. </w:t>
      </w:r>
    </w:p>
    <w:p w14:paraId="6FF13362" w14:textId="764F9599" w:rsidR="00044168" w:rsidRDefault="00044168" w:rsidP="00C9709A">
      <w:pPr>
        <w:rPr>
          <w:rFonts w:ascii="Arial" w:hAnsi="Arial" w:cs="Arial"/>
          <w:i/>
          <w:iCs/>
          <w:sz w:val="20"/>
          <w:szCs w:val="20"/>
        </w:rPr>
      </w:pPr>
    </w:p>
    <w:p w14:paraId="19C3F71A" w14:textId="77777777" w:rsidR="00044168" w:rsidRDefault="00044168" w:rsidP="00C9709A">
      <w:pPr>
        <w:rPr>
          <w:rFonts w:ascii="Arial" w:hAnsi="Arial" w:cs="Arial"/>
          <w:i/>
          <w:iCs/>
          <w:sz w:val="20"/>
          <w:szCs w:val="20"/>
        </w:rPr>
      </w:pPr>
    </w:p>
    <w:p w14:paraId="1C6343D8" w14:textId="77777777" w:rsidR="00044168" w:rsidRDefault="00044168" w:rsidP="00C9709A">
      <w:pPr>
        <w:rPr>
          <w:rFonts w:ascii="Arial" w:hAnsi="Arial" w:cs="Arial"/>
          <w:i/>
          <w:iCs/>
          <w:sz w:val="20"/>
          <w:szCs w:val="20"/>
        </w:rPr>
      </w:pPr>
    </w:p>
    <w:p w14:paraId="3A68BE7E" w14:textId="6E2980A0" w:rsidR="00044168" w:rsidRDefault="00044168" w:rsidP="00C9709A">
      <w:pPr>
        <w:rPr>
          <w:rFonts w:ascii="Arial" w:hAnsi="Arial" w:cs="Arial"/>
          <w:i/>
          <w:iCs/>
          <w:sz w:val="20"/>
          <w:szCs w:val="20"/>
        </w:rPr>
      </w:pPr>
      <w:r>
        <w:rPr>
          <w:rFonts w:ascii="Arial" w:hAnsi="Arial" w:cs="Arial"/>
          <w:i/>
          <w:iCs/>
          <w:noProof/>
          <w:sz w:val="20"/>
          <w:szCs w:val="20"/>
        </w:rPr>
        <w:drawing>
          <wp:inline distT="0" distB="0" distL="0" distR="0" wp14:anchorId="07D91F56" wp14:editId="78C70B0B">
            <wp:extent cx="3952875" cy="1498831"/>
            <wp:effectExtent l="0" t="0" r="0" b="6350"/>
            <wp:docPr id="113160221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65998" cy="1503807"/>
                    </a:xfrm>
                    <a:prstGeom prst="rect">
                      <a:avLst/>
                    </a:prstGeom>
                    <a:noFill/>
                    <a:ln>
                      <a:noFill/>
                    </a:ln>
                  </pic:spPr>
                </pic:pic>
              </a:graphicData>
            </a:graphic>
          </wp:inline>
        </w:drawing>
      </w:r>
    </w:p>
    <w:p w14:paraId="624B76AF" w14:textId="5055706E" w:rsidR="00044168" w:rsidRDefault="00044168" w:rsidP="00044168">
      <w:pPr>
        <w:spacing w:line="360" w:lineRule="auto"/>
        <w:jc w:val="both"/>
        <w:rPr>
          <w:rFonts w:ascii="Arial" w:hAnsi="Arial" w:cs="Arial"/>
          <w:i/>
          <w:iCs/>
          <w:sz w:val="20"/>
          <w:szCs w:val="20"/>
        </w:rPr>
      </w:pPr>
      <w:r w:rsidRPr="0098277C">
        <w:rPr>
          <w:rFonts w:ascii="Arial" w:hAnsi="Arial" w:cs="Arial"/>
          <w:i/>
          <w:iCs/>
          <w:sz w:val="20"/>
          <w:szCs w:val="20"/>
        </w:rPr>
        <w:t>Im Zuge der Gala wurde</w:t>
      </w:r>
      <w:r>
        <w:rPr>
          <w:rFonts w:ascii="Arial" w:hAnsi="Arial" w:cs="Arial"/>
          <w:i/>
          <w:iCs/>
          <w:sz w:val="20"/>
          <w:szCs w:val="20"/>
        </w:rPr>
        <w:t>n</w:t>
      </w:r>
      <w:r w:rsidRPr="00044168">
        <w:rPr>
          <w:rFonts w:ascii="Arial" w:hAnsi="Arial" w:cs="Arial"/>
          <w:i/>
          <w:iCs/>
          <w:sz w:val="20"/>
          <w:szCs w:val="20"/>
        </w:rPr>
        <w:t xml:space="preserve"> </w:t>
      </w:r>
      <w:r>
        <w:rPr>
          <w:rFonts w:ascii="Arial" w:hAnsi="Arial" w:cs="Arial"/>
          <w:i/>
          <w:iCs/>
          <w:sz w:val="20"/>
          <w:szCs w:val="20"/>
        </w:rPr>
        <w:t>Othmar Wunderlich</w:t>
      </w:r>
      <w:r>
        <w:rPr>
          <w:rFonts w:ascii="Arial" w:hAnsi="Arial" w:cs="Arial"/>
          <w:i/>
          <w:iCs/>
          <w:sz w:val="20"/>
          <w:szCs w:val="20"/>
        </w:rPr>
        <w:t xml:space="preserve"> (4.v.l.), Jochen Specht (5.v.l.) und Michaela Siegel (6.v.l.)</w:t>
      </w:r>
      <w:r w:rsidRPr="0098277C">
        <w:rPr>
          <w:rFonts w:ascii="Arial" w:hAnsi="Arial" w:cs="Arial"/>
          <w:i/>
          <w:iCs/>
          <w:sz w:val="20"/>
          <w:szCs w:val="20"/>
        </w:rPr>
        <w:t xml:space="preserve"> nach langjähriger Betriebszugehörigkeit in den Ruhestand verabschiedet. </w:t>
      </w:r>
    </w:p>
    <w:p w14:paraId="1C7226E9" w14:textId="77777777" w:rsidR="00044168" w:rsidRPr="0098277C" w:rsidRDefault="00044168" w:rsidP="00C9709A">
      <w:pPr>
        <w:rPr>
          <w:rFonts w:ascii="Arial" w:hAnsi="Arial" w:cs="Arial"/>
          <w:i/>
          <w:iCs/>
          <w:sz w:val="20"/>
          <w:szCs w:val="20"/>
        </w:rPr>
      </w:pPr>
    </w:p>
    <w:sectPr w:rsidR="00044168" w:rsidRPr="0098277C" w:rsidSect="009C5D47">
      <w:headerReference w:type="default" r:id="rId11"/>
      <w:footerReference w:type="default" r:id="rId12"/>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759820" w14:textId="77777777" w:rsidR="00EE661A" w:rsidRDefault="00EE661A" w:rsidP="00D52FF7">
      <w:r>
        <w:separator/>
      </w:r>
    </w:p>
  </w:endnote>
  <w:endnote w:type="continuationSeparator" w:id="0">
    <w:p w14:paraId="0C7B47F6" w14:textId="77777777" w:rsidR="00EE661A" w:rsidRDefault="00EE661A"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E11BD3" w14:textId="6A210BF8"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70C8C6AB">
          <wp:simplePos x="0" y="0"/>
          <wp:positionH relativeFrom="page">
            <wp:align>right</wp:align>
          </wp:positionH>
          <wp:positionV relativeFrom="paragraph">
            <wp:posOffset>83820</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118E93" w14:textId="4CF73CDF" w:rsidR="0015330D"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15330D" w:rsidRPr="00123815" w:rsidRDefault="0015330D" w:rsidP="001A2540">
    <w:pPr>
      <w:pStyle w:val="Fuzeile"/>
      <w:rPr>
        <w:rFonts w:ascii="Arial" w:hAnsi="Arial" w:cs="Arial"/>
        <w:color w:val="A6A6A6" w:themeColor="background1" w:themeShade="A6"/>
        <w:sz w:val="16"/>
      </w:rPr>
    </w:pPr>
  </w:p>
  <w:p w14:paraId="6B96A9F6" w14:textId="457001FA" w:rsidR="0015330D"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63F3A649" w:rsidR="0015330D" w:rsidRPr="00123815" w:rsidRDefault="0015330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Natalia Schöttner</w:t>
    </w:r>
  </w:p>
  <w:p w14:paraId="2C9C7E1E" w14:textId="5BF3117A" w:rsidR="0015330D" w:rsidRPr="00123815" w:rsidRDefault="0015330D"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 xml:space="preserve">Referentin </w:t>
    </w:r>
    <w:r w:rsidR="00D1701D" w:rsidRPr="00123815">
      <w:rPr>
        <w:rFonts w:ascii="Arial" w:hAnsi="Arial" w:cs="Arial"/>
        <w:color w:val="A6A6A6" w:themeColor="background1" w:themeShade="A6"/>
        <w:sz w:val="16"/>
      </w:rPr>
      <w:t>Presse- und Öffentlichkeitsarbeit</w:t>
    </w:r>
  </w:p>
  <w:p w14:paraId="12EA072D" w14:textId="5FB58E38" w:rsidR="0015330D"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 xml:space="preserve">95111 </w:t>
    </w:r>
    <w:proofErr w:type="spellStart"/>
    <w:r w:rsidRPr="00123815">
      <w:rPr>
        <w:rFonts w:ascii="Arial" w:hAnsi="Arial" w:cs="Arial"/>
        <w:color w:val="A6A6A6" w:themeColor="background1" w:themeShade="A6"/>
        <w:sz w:val="16"/>
      </w:rPr>
      <w:t>Rehau</w:t>
    </w:r>
    <w:proofErr w:type="spellEnd"/>
  </w:p>
  <w:p w14:paraId="3721FAA7" w14:textId="77777777" w:rsidR="0015330D" w:rsidRPr="00123815" w:rsidRDefault="0015330D" w:rsidP="001A2540">
    <w:pPr>
      <w:pStyle w:val="Fuzeile"/>
      <w:rPr>
        <w:rFonts w:ascii="Arial" w:hAnsi="Arial" w:cs="Arial"/>
        <w:color w:val="A6A6A6" w:themeColor="background1" w:themeShade="A6"/>
        <w:sz w:val="16"/>
      </w:rPr>
    </w:pPr>
  </w:p>
  <w:p w14:paraId="2D99A013" w14:textId="5F493F2F" w:rsidR="0015330D"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w:t>
    </w:r>
    <w:r w:rsidR="00584198" w:rsidRPr="00123815">
      <w:rPr>
        <w:rFonts w:ascii="Arial" w:hAnsi="Arial" w:cs="Arial"/>
        <w:color w:val="A6A6A6" w:themeColor="background1" w:themeShade="A6"/>
        <w:sz w:val="16"/>
      </w:rPr>
      <w:t>270</w:t>
    </w:r>
  </w:p>
  <w:p w14:paraId="5D9FEDD7" w14:textId="46CA3F5B" w:rsidR="0015330D"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15330D">
      <w:rPr>
        <w:rFonts w:ascii="Arial" w:hAnsi="Arial" w:cs="Arial"/>
        <w:color w:val="A6A6A6" w:themeColor="background1" w:themeShade="A6"/>
        <w:sz w:val="16"/>
      </w:rPr>
      <w:t>natalia.schoettner</w:t>
    </w:r>
    <w:r w:rsidRPr="00123815">
      <w:rPr>
        <w:rFonts w:ascii="Arial" w:hAnsi="Arial" w:cs="Arial"/>
        <w:color w:val="A6A6A6" w:themeColor="background1" w:themeShade="A6"/>
        <w:sz w:val="16"/>
      </w:rPr>
      <w:t>@lamilux.de</w:t>
    </w:r>
  </w:p>
  <w:p w14:paraId="5B743655" w14:textId="77777777" w:rsidR="0015330D"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610934" w14:textId="77777777" w:rsidR="00EE661A" w:rsidRDefault="00EE661A" w:rsidP="00D52FF7">
      <w:r>
        <w:separator/>
      </w:r>
    </w:p>
  </w:footnote>
  <w:footnote w:type="continuationSeparator" w:id="0">
    <w:p w14:paraId="56EF2FEE" w14:textId="77777777" w:rsidR="00EE661A" w:rsidRDefault="00EE661A"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506B549B" w:rsidR="00056167" w:rsidRDefault="00056167" w:rsidP="00056167">
    <w:pPr>
      <w:pStyle w:val="Kopfzeile"/>
      <w:tabs>
        <w:tab w:val="clear" w:pos="4536"/>
        <w:tab w:val="clear" w:pos="9072"/>
        <w:tab w:val="left" w:pos="1820"/>
      </w:tabs>
      <w:rPr>
        <w:rFonts w:ascii="Arial" w:hAnsi="Arial" w:cs="Arial"/>
      </w:rPr>
    </w:pPr>
    <w:proofErr w:type="spellStart"/>
    <w:r>
      <w:rPr>
        <w:rFonts w:ascii="Arial" w:hAnsi="Arial" w:cs="Arial"/>
      </w:rPr>
      <w:t>Rehau</w:t>
    </w:r>
    <w:proofErr w:type="spellEnd"/>
    <w:r>
      <w:rPr>
        <w:rFonts w:ascii="Arial" w:hAnsi="Arial" w:cs="Arial"/>
      </w:rPr>
      <w:t xml:space="preserve">, </w:t>
    </w:r>
    <w:r w:rsidR="009A65A6">
      <w:rPr>
        <w:rFonts w:ascii="Arial" w:hAnsi="Arial" w:cs="Arial"/>
      </w:rPr>
      <w:t>25</w:t>
    </w:r>
    <w:r w:rsidR="0015330D">
      <w:rPr>
        <w:rFonts w:ascii="Arial" w:hAnsi="Arial" w:cs="Arial"/>
      </w:rPr>
      <w:t xml:space="preserve">. </w:t>
    </w:r>
    <w:r w:rsidR="009A65A6">
      <w:rPr>
        <w:rFonts w:ascii="Arial" w:hAnsi="Arial" w:cs="Arial"/>
      </w:rPr>
      <w:t>Oktober</w:t>
    </w:r>
    <w:r w:rsidR="002F4C26">
      <w:rPr>
        <w:rFonts w:ascii="Arial" w:hAnsi="Arial" w:cs="Arial"/>
      </w:rPr>
      <w:t xml:space="preserve"> </w:t>
    </w:r>
    <w:r w:rsidR="00E22333">
      <w:rPr>
        <w:rFonts w:ascii="Arial" w:hAnsi="Arial" w:cs="Arial"/>
      </w:rPr>
      <w:t>202</w:t>
    </w:r>
    <w:r w:rsidR="009A65A6">
      <w:rPr>
        <w:rFonts w:ascii="Arial" w:hAnsi="Arial" w:cs="Arial"/>
      </w:rPr>
      <w:t>4</w:t>
    </w:r>
  </w:p>
  <w:p w14:paraId="549B2A5E" w14:textId="77777777" w:rsidR="00056167" w:rsidRDefault="00056167">
    <w:pPr>
      <w:pStyle w:val="Kopfzeile"/>
      <w:rPr>
        <w:rFonts w:ascii="Arial" w:hAnsi="Arial" w:cs="Arial"/>
      </w:rPr>
    </w:pPr>
  </w:p>
  <w:p w14:paraId="59F9D09A" w14:textId="38F3FF19" w:rsidR="0015330D" w:rsidRDefault="0015330D">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44168"/>
    <w:rsid w:val="00056167"/>
    <w:rsid w:val="00060BC4"/>
    <w:rsid w:val="00062629"/>
    <w:rsid w:val="00064CE6"/>
    <w:rsid w:val="000677D7"/>
    <w:rsid w:val="00072093"/>
    <w:rsid w:val="00072172"/>
    <w:rsid w:val="00080CA8"/>
    <w:rsid w:val="00085551"/>
    <w:rsid w:val="000A0A76"/>
    <w:rsid w:val="000A23F6"/>
    <w:rsid w:val="000C2B7C"/>
    <w:rsid w:val="000C559E"/>
    <w:rsid w:val="000D27A2"/>
    <w:rsid w:val="000F14A4"/>
    <w:rsid w:val="000F55CC"/>
    <w:rsid w:val="000F77A3"/>
    <w:rsid w:val="00103AA4"/>
    <w:rsid w:val="00115807"/>
    <w:rsid w:val="001202F0"/>
    <w:rsid w:val="0012275D"/>
    <w:rsid w:val="00122B09"/>
    <w:rsid w:val="00123815"/>
    <w:rsid w:val="001313FB"/>
    <w:rsid w:val="0013140D"/>
    <w:rsid w:val="00133A37"/>
    <w:rsid w:val="0013787B"/>
    <w:rsid w:val="00137FE0"/>
    <w:rsid w:val="0015277D"/>
    <w:rsid w:val="0015330D"/>
    <w:rsid w:val="00154757"/>
    <w:rsid w:val="00155270"/>
    <w:rsid w:val="00157050"/>
    <w:rsid w:val="00160915"/>
    <w:rsid w:val="001651E0"/>
    <w:rsid w:val="001662CB"/>
    <w:rsid w:val="00172B9E"/>
    <w:rsid w:val="00173265"/>
    <w:rsid w:val="00182B58"/>
    <w:rsid w:val="00182F4E"/>
    <w:rsid w:val="001944DE"/>
    <w:rsid w:val="00196946"/>
    <w:rsid w:val="001A311E"/>
    <w:rsid w:val="001A49BD"/>
    <w:rsid w:val="001A6AA2"/>
    <w:rsid w:val="001B3C93"/>
    <w:rsid w:val="001C0E04"/>
    <w:rsid w:val="001D0D1F"/>
    <w:rsid w:val="001D224F"/>
    <w:rsid w:val="001E14A6"/>
    <w:rsid w:val="001E31F0"/>
    <w:rsid w:val="001E654C"/>
    <w:rsid w:val="001F4258"/>
    <w:rsid w:val="001F6D1A"/>
    <w:rsid w:val="002001B5"/>
    <w:rsid w:val="002149FD"/>
    <w:rsid w:val="00215F11"/>
    <w:rsid w:val="00224D18"/>
    <w:rsid w:val="00233A1B"/>
    <w:rsid w:val="002477B1"/>
    <w:rsid w:val="00256BC5"/>
    <w:rsid w:val="00260A16"/>
    <w:rsid w:val="00262466"/>
    <w:rsid w:val="00263E2E"/>
    <w:rsid w:val="0026560F"/>
    <w:rsid w:val="0027329A"/>
    <w:rsid w:val="00273D54"/>
    <w:rsid w:val="00280290"/>
    <w:rsid w:val="00297D1B"/>
    <w:rsid w:val="00297F1E"/>
    <w:rsid w:val="002A24DC"/>
    <w:rsid w:val="002A27EA"/>
    <w:rsid w:val="002A373B"/>
    <w:rsid w:val="002B1DC2"/>
    <w:rsid w:val="002B2607"/>
    <w:rsid w:val="002B35BD"/>
    <w:rsid w:val="002B378A"/>
    <w:rsid w:val="002D5624"/>
    <w:rsid w:val="002D56C6"/>
    <w:rsid w:val="002F4C26"/>
    <w:rsid w:val="00302D48"/>
    <w:rsid w:val="003234CE"/>
    <w:rsid w:val="003274D7"/>
    <w:rsid w:val="003312A7"/>
    <w:rsid w:val="003411CB"/>
    <w:rsid w:val="00342F02"/>
    <w:rsid w:val="00345495"/>
    <w:rsid w:val="00347440"/>
    <w:rsid w:val="00350577"/>
    <w:rsid w:val="00351B80"/>
    <w:rsid w:val="00354558"/>
    <w:rsid w:val="00365D3F"/>
    <w:rsid w:val="0036719A"/>
    <w:rsid w:val="003746A2"/>
    <w:rsid w:val="00380D90"/>
    <w:rsid w:val="00382F90"/>
    <w:rsid w:val="00384B77"/>
    <w:rsid w:val="00387BA3"/>
    <w:rsid w:val="00390FA8"/>
    <w:rsid w:val="003A1A79"/>
    <w:rsid w:val="003A7B55"/>
    <w:rsid w:val="003A7C31"/>
    <w:rsid w:val="003B4AAB"/>
    <w:rsid w:val="003B571A"/>
    <w:rsid w:val="003B65B0"/>
    <w:rsid w:val="003C17EA"/>
    <w:rsid w:val="003C647D"/>
    <w:rsid w:val="003C73D2"/>
    <w:rsid w:val="003D16C7"/>
    <w:rsid w:val="00401883"/>
    <w:rsid w:val="00402BDE"/>
    <w:rsid w:val="0040391C"/>
    <w:rsid w:val="004067DD"/>
    <w:rsid w:val="00411068"/>
    <w:rsid w:val="00423556"/>
    <w:rsid w:val="004237E9"/>
    <w:rsid w:val="004353BF"/>
    <w:rsid w:val="004366F4"/>
    <w:rsid w:val="0044025A"/>
    <w:rsid w:val="00455774"/>
    <w:rsid w:val="0046080D"/>
    <w:rsid w:val="00460D05"/>
    <w:rsid w:val="004664EE"/>
    <w:rsid w:val="00477FA1"/>
    <w:rsid w:val="00483EBD"/>
    <w:rsid w:val="004842F7"/>
    <w:rsid w:val="004843F3"/>
    <w:rsid w:val="00491C64"/>
    <w:rsid w:val="00491FDB"/>
    <w:rsid w:val="00497177"/>
    <w:rsid w:val="004A4455"/>
    <w:rsid w:val="004B340A"/>
    <w:rsid w:val="004C4972"/>
    <w:rsid w:val="004C76A8"/>
    <w:rsid w:val="004E079E"/>
    <w:rsid w:val="004E0AC9"/>
    <w:rsid w:val="004E49C1"/>
    <w:rsid w:val="004F2009"/>
    <w:rsid w:val="004F596F"/>
    <w:rsid w:val="00500234"/>
    <w:rsid w:val="0050166C"/>
    <w:rsid w:val="00507542"/>
    <w:rsid w:val="005075C4"/>
    <w:rsid w:val="00521744"/>
    <w:rsid w:val="00524852"/>
    <w:rsid w:val="005363AE"/>
    <w:rsid w:val="00557B1E"/>
    <w:rsid w:val="00560A6B"/>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4B5D"/>
    <w:rsid w:val="005D4F98"/>
    <w:rsid w:val="005D57E4"/>
    <w:rsid w:val="005D7110"/>
    <w:rsid w:val="005D719D"/>
    <w:rsid w:val="005E618A"/>
    <w:rsid w:val="005E7EE0"/>
    <w:rsid w:val="00606173"/>
    <w:rsid w:val="0061372F"/>
    <w:rsid w:val="00614B96"/>
    <w:rsid w:val="00620C52"/>
    <w:rsid w:val="006236DC"/>
    <w:rsid w:val="006260B5"/>
    <w:rsid w:val="00630BD9"/>
    <w:rsid w:val="00632818"/>
    <w:rsid w:val="00634549"/>
    <w:rsid w:val="00637CB0"/>
    <w:rsid w:val="00654816"/>
    <w:rsid w:val="006549FD"/>
    <w:rsid w:val="00661C3E"/>
    <w:rsid w:val="00672C26"/>
    <w:rsid w:val="006876EE"/>
    <w:rsid w:val="006905D0"/>
    <w:rsid w:val="006B37D6"/>
    <w:rsid w:val="006B3B2F"/>
    <w:rsid w:val="006B4902"/>
    <w:rsid w:val="006B5296"/>
    <w:rsid w:val="006B6879"/>
    <w:rsid w:val="006C2043"/>
    <w:rsid w:val="006C32FE"/>
    <w:rsid w:val="006C7C4D"/>
    <w:rsid w:val="006D0853"/>
    <w:rsid w:val="006E32D1"/>
    <w:rsid w:val="00703269"/>
    <w:rsid w:val="007215FB"/>
    <w:rsid w:val="00724A6B"/>
    <w:rsid w:val="00731591"/>
    <w:rsid w:val="00744DD2"/>
    <w:rsid w:val="00751907"/>
    <w:rsid w:val="00753C46"/>
    <w:rsid w:val="00755CED"/>
    <w:rsid w:val="00755E6A"/>
    <w:rsid w:val="00761767"/>
    <w:rsid w:val="00764350"/>
    <w:rsid w:val="00777775"/>
    <w:rsid w:val="00783661"/>
    <w:rsid w:val="0079159D"/>
    <w:rsid w:val="00793BD5"/>
    <w:rsid w:val="00795D07"/>
    <w:rsid w:val="007B1865"/>
    <w:rsid w:val="007C164D"/>
    <w:rsid w:val="007C4273"/>
    <w:rsid w:val="007C6052"/>
    <w:rsid w:val="007D5F08"/>
    <w:rsid w:val="007D677D"/>
    <w:rsid w:val="007E0C13"/>
    <w:rsid w:val="007F34BF"/>
    <w:rsid w:val="00800556"/>
    <w:rsid w:val="008051B0"/>
    <w:rsid w:val="00815E7C"/>
    <w:rsid w:val="00820876"/>
    <w:rsid w:val="00824079"/>
    <w:rsid w:val="00824B49"/>
    <w:rsid w:val="00830831"/>
    <w:rsid w:val="00842D74"/>
    <w:rsid w:val="0086446A"/>
    <w:rsid w:val="00874044"/>
    <w:rsid w:val="00883276"/>
    <w:rsid w:val="00885AD3"/>
    <w:rsid w:val="00885B0B"/>
    <w:rsid w:val="008B2204"/>
    <w:rsid w:val="008B3D98"/>
    <w:rsid w:val="008D0BD1"/>
    <w:rsid w:val="008D172E"/>
    <w:rsid w:val="008D58B4"/>
    <w:rsid w:val="008D6A0C"/>
    <w:rsid w:val="008E220A"/>
    <w:rsid w:val="008E66E4"/>
    <w:rsid w:val="008E6F6A"/>
    <w:rsid w:val="008E7967"/>
    <w:rsid w:val="00900115"/>
    <w:rsid w:val="009014C0"/>
    <w:rsid w:val="009107C6"/>
    <w:rsid w:val="009225A7"/>
    <w:rsid w:val="0092338E"/>
    <w:rsid w:val="009242B2"/>
    <w:rsid w:val="00925760"/>
    <w:rsid w:val="00930C5B"/>
    <w:rsid w:val="00937614"/>
    <w:rsid w:val="00946F59"/>
    <w:rsid w:val="009518A3"/>
    <w:rsid w:val="00955805"/>
    <w:rsid w:val="00971DF7"/>
    <w:rsid w:val="00972419"/>
    <w:rsid w:val="00972EAE"/>
    <w:rsid w:val="00975A39"/>
    <w:rsid w:val="009760A1"/>
    <w:rsid w:val="009765FC"/>
    <w:rsid w:val="00976B22"/>
    <w:rsid w:val="00982081"/>
    <w:rsid w:val="0098277C"/>
    <w:rsid w:val="00991C21"/>
    <w:rsid w:val="009A240E"/>
    <w:rsid w:val="009A3CEE"/>
    <w:rsid w:val="009A65A6"/>
    <w:rsid w:val="009B6B27"/>
    <w:rsid w:val="009B7157"/>
    <w:rsid w:val="009C077B"/>
    <w:rsid w:val="009C2D61"/>
    <w:rsid w:val="009C5D47"/>
    <w:rsid w:val="009C6D6D"/>
    <w:rsid w:val="009C78F4"/>
    <w:rsid w:val="009D057A"/>
    <w:rsid w:val="009D1176"/>
    <w:rsid w:val="009D2495"/>
    <w:rsid w:val="009D61FE"/>
    <w:rsid w:val="009E0D1F"/>
    <w:rsid w:val="009E60D8"/>
    <w:rsid w:val="009E6283"/>
    <w:rsid w:val="009F3F74"/>
    <w:rsid w:val="00A02584"/>
    <w:rsid w:val="00A10873"/>
    <w:rsid w:val="00A14256"/>
    <w:rsid w:val="00A21BA1"/>
    <w:rsid w:val="00A224D5"/>
    <w:rsid w:val="00A23B2B"/>
    <w:rsid w:val="00A246BC"/>
    <w:rsid w:val="00A27BD9"/>
    <w:rsid w:val="00A31F9C"/>
    <w:rsid w:val="00A46C13"/>
    <w:rsid w:val="00A46FC6"/>
    <w:rsid w:val="00A474A8"/>
    <w:rsid w:val="00A476A6"/>
    <w:rsid w:val="00A64B78"/>
    <w:rsid w:val="00A65D28"/>
    <w:rsid w:val="00A740FB"/>
    <w:rsid w:val="00A81808"/>
    <w:rsid w:val="00A85667"/>
    <w:rsid w:val="00A9710B"/>
    <w:rsid w:val="00A97D5A"/>
    <w:rsid w:val="00AA0A7F"/>
    <w:rsid w:val="00AA4019"/>
    <w:rsid w:val="00AB2ED5"/>
    <w:rsid w:val="00AC19F6"/>
    <w:rsid w:val="00AC36BF"/>
    <w:rsid w:val="00AD29D3"/>
    <w:rsid w:val="00AD7EAE"/>
    <w:rsid w:val="00AE0976"/>
    <w:rsid w:val="00B05654"/>
    <w:rsid w:val="00B13199"/>
    <w:rsid w:val="00B15ED4"/>
    <w:rsid w:val="00B213D6"/>
    <w:rsid w:val="00B317AB"/>
    <w:rsid w:val="00B362C6"/>
    <w:rsid w:val="00B40D87"/>
    <w:rsid w:val="00B40F5A"/>
    <w:rsid w:val="00B51434"/>
    <w:rsid w:val="00B51FDD"/>
    <w:rsid w:val="00B53882"/>
    <w:rsid w:val="00B56E45"/>
    <w:rsid w:val="00B67E12"/>
    <w:rsid w:val="00B83046"/>
    <w:rsid w:val="00BA1132"/>
    <w:rsid w:val="00BB47EB"/>
    <w:rsid w:val="00BC09D4"/>
    <w:rsid w:val="00BD1638"/>
    <w:rsid w:val="00BD4B20"/>
    <w:rsid w:val="00BD7388"/>
    <w:rsid w:val="00BE35BC"/>
    <w:rsid w:val="00BF2589"/>
    <w:rsid w:val="00BF60E7"/>
    <w:rsid w:val="00C007E9"/>
    <w:rsid w:val="00C04799"/>
    <w:rsid w:val="00C30AAF"/>
    <w:rsid w:val="00C349C2"/>
    <w:rsid w:val="00C42485"/>
    <w:rsid w:val="00C42648"/>
    <w:rsid w:val="00C462D0"/>
    <w:rsid w:val="00C50810"/>
    <w:rsid w:val="00C5783A"/>
    <w:rsid w:val="00C64692"/>
    <w:rsid w:val="00C6729F"/>
    <w:rsid w:val="00C816E8"/>
    <w:rsid w:val="00C94BE4"/>
    <w:rsid w:val="00C9709A"/>
    <w:rsid w:val="00CB1CC7"/>
    <w:rsid w:val="00CB41B6"/>
    <w:rsid w:val="00CB553C"/>
    <w:rsid w:val="00CB6D8B"/>
    <w:rsid w:val="00CC012A"/>
    <w:rsid w:val="00CD16BC"/>
    <w:rsid w:val="00CD3F3A"/>
    <w:rsid w:val="00CE0D56"/>
    <w:rsid w:val="00CF154E"/>
    <w:rsid w:val="00CF6903"/>
    <w:rsid w:val="00D1701D"/>
    <w:rsid w:val="00D3144F"/>
    <w:rsid w:val="00D319B3"/>
    <w:rsid w:val="00D32787"/>
    <w:rsid w:val="00D336D8"/>
    <w:rsid w:val="00D35DDE"/>
    <w:rsid w:val="00D507EF"/>
    <w:rsid w:val="00D52FF7"/>
    <w:rsid w:val="00D62B31"/>
    <w:rsid w:val="00D7014E"/>
    <w:rsid w:val="00D710E6"/>
    <w:rsid w:val="00D746E3"/>
    <w:rsid w:val="00D861BD"/>
    <w:rsid w:val="00D90451"/>
    <w:rsid w:val="00D9247C"/>
    <w:rsid w:val="00D96EB7"/>
    <w:rsid w:val="00DA5C0A"/>
    <w:rsid w:val="00DB104A"/>
    <w:rsid w:val="00DB3D05"/>
    <w:rsid w:val="00DB40B6"/>
    <w:rsid w:val="00DB5C6D"/>
    <w:rsid w:val="00DD1675"/>
    <w:rsid w:val="00DE71A6"/>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4C32"/>
    <w:rsid w:val="00E7003F"/>
    <w:rsid w:val="00E710A4"/>
    <w:rsid w:val="00E724E6"/>
    <w:rsid w:val="00E72FAA"/>
    <w:rsid w:val="00E73B03"/>
    <w:rsid w:val="00E92649"/>
    <w:rsid w:val="00EA32C7"/>
    <w:rsid w:val="00EA6F9F"/>
    <w:rsid w:val="00EB3EBF"/>
    <w:rsid w:val="00ED1D2F"/>
    <w:rsid w:val="00ED1ECA"/>
    <w:rsid w:val="00EE2D68"/>
    <w:rsid w:val="00EE661A"/>
    <w:rsid w:val="00EF015A"/>
    <w:rsid w:val="00EF419C"/>
    <w:rsid w:val="00EF74DE"/>
    <w:rsid w:val="00F11C67"/>
    <w:rsid w:val="00F15EBA"/>
    <w:rsid w:val="00F209EE"/>
    <w:rsid w:val="00F269C2"/>
    <w:rsid w:val="00F40A6A"/>
    <w:rsid w:val="00F44EF5"/>
    <w:rsid w:val="00F65CE8"/>
    <w:rsid w:val="00F703B5"/>
    <w:rsid w:val="00F70511"/>
    <w:rsid w:val="00F766A9"/>
    <w:rsid w:val="00F82E6C"/>
    <w:rsid w:val="00F93A77"/>
    <w:rsid w:val="00F96EC7"/>
    <w:rsid w:val="00FA2D59"/>
    <w:rsid w:val="00FA63DD"/>
    <w:rsid w:val="00FA71F3"/>
    <w:rsid w:val="00FB3C12"/>
    <w:rsid w:val="00FB6222"/>
    <w:rsid w:val="00FC1840"/>
    <w:rsid w:val="00FC2CA8"/>
    <w:rsid w:val="00FC45E7"/>
    <w:rsid w:val="00FE06BB"/>
    <w:rsid w:val="00FE15F6"/>
    <w:rsid w:val="00FE43C5"/>
    <w:rsid w:val="00FF39A3"/>
    <w:rsid w:val="00FF513B"/>
    <w:rsid w:val="00FF64D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44168"/>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13254168">
      <w:bodyDiv w:val="1"/>
      <w:marLeft w:val="0"/>
      <w:marRight w:val="0"/>
      <w:marTop w:val="0"/>
      <w:marBottom w:val="0"/>
      <w:divBdr>
        <w:top w:val="none" w:sz="0" w:space="0" w:color="auto"/>
        <w:left w:val="none" w:sz="0" w:space="0" w:color="auto"/>
        <w:bottom w:val="none" w:sz="0" w:space="0" w:color="auto"/>
        <w:right w:val="none" w:sz="0" w:space="0" w:color="auto"/>
      </w:divBdr>
      <w:divsChild>
        <w:div w:id="1674868948">
          <w:marLeft w:val="0"/>
          <w:marRight w:val="0"/>
          <w:marTop w:val="0"/>
          <w:marBottom w:val="0"/>
          <w:divBdr>
            <w:top w:val="none" w:sz="0" w:space="0" w:color="auto"/>
            <w:left w:val="none" w:sz="0" w:space="0" w:color="auto"/>
            <w:bottom w:val="none" w:sz="0" w:space="0" w:color="auto"/>
            <w:right w:val="none" w:sz="0" w:space="0" w:color="auto"/>
          </w:divBdr>
          <w:divsChild>
            <w:div w:id="1621565435">
              <w:marLeft w:val="0"/>
              <w:marRight w:val="0"/>
              <w:marTop w:val="0"/>
              <w:marBottom w:val="0"/>
              <w:divBdr>
                <w:top w:val="none" w:sz="0" w:space="0" w:color="auto"/>
                <w:left w:val="none" w:sz="0" w:space="0" w:color="auto"/>
                <w:bottom w:val="none" w:sz="0" w:space="0" w:color="auto"/>
                <w:right w:val="none" w:sz="0" w:space="0" w:color="auto"/>
              </w:divBdr>
              <w:divsChild>
                <w:div w:id="291644084">
                  <w:marLeft w:val="0"/>
                  <w:marRight w:val="0"/>
                  <w:marTop w:val="0"/>
                  <w:marBottom w:val="0"/>
                  <w:divBdr>
                    <w:top w:val="none" w:sz="0" w:space="0" w:color="auto"/>
                    <w:left w:val="none" w:sz="0" w:space="0" w:color="auto"/>
                    <w:bottom w:val="none" w:sz="0" w:space="0" w:color="auto"/>
                    <w:right w:val="none" w:sz="0" w:space="0" w:color="auto"/>
                  </w:divBdr>
                  <w:divsChild>
                    <w:div w:id="127752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399525513">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455636165">
      <w:bodyDiv w:val="1"/>
      <w:marLeft w:val="0"/>
      <w:marRight w:val="0"/>
      <w:marTop w:val="0"/>
      <w:marBottom w:val="0"/>
      <w:divBdr>
        <w:top w:val="none" w:sz="0" w:space="0" w:color="auto"/>
        <w:left w:val="none" w:sz="0" w:space="0" w:color="auto"/>
        <w:bottom w:val="none" w:sz="0" w:space="0" w:color="auto"/>
        <w:right w:val="none" w:sz="0" w:space="0" w:color="auto"/>
      </w:divBdr>
      <w:divsChild>
        <w:div w:id="1662540527">
          <w:marLeft w:val="0"/>
          <w:marRight w:val="0"/>
          <w:marTop w:val="0"/>
          <w:marBottom w:val="0"/>
          <w:divBdr>
            <w:top w:val="none" w:sz="0" w:space="0" w:color="auto"/>
            <w:left w:val="none" w:sz="0" w:space="0" w:color="auto"/>
            <w:bottom w:val="none" w:sz="0" w:space="0" w:color="auto"/>
            <w:right w:val="none" w:sz="0" w:space="0" w:color="auto"/>
          </w:divBdr>
          <w:divsChild>
            <w:div w:id="846092393">
              <w:marLeft w:val="0"/>
              <w:marRight w:val="0"/>
              <w:marTop w:val="0"/>
              <w:marBottom w:val="0"/>
              <w:divBdr>
                <w:top w:val="none" w:sz="0" w:space="0" w:color="auto"/>
                <w:left w:val="none" w:sz="0" w:space="0" w:color="auto"/>
                <w:bottom w:val="none" w:sz="0" w:space="0" w:color="auto"/>
                <w:right w:val="none" w:sz="0" w:space="0" w:color="auto"/>
              </w:divBdr>
              <w:divsChild>
                <w:div w:id="1799715373">
                  <w:marLeft w:val="0"/>
                  <w:marRight w:val="0"/>
                  <w:marTop w:val="0"/>
                  <w:marBottom w:val="0"/>
                  <w:divBdr>
                    <w:top w:val="none" w:sz="0" w:space="0" w:color="auto"/>
                    <w:left w:val="none" w:sz="0" w:space="0" w:color="auto"/>
                    <w:bottom w:val="none" w:sz="0" w:space="0" w:color="auto"/>
                    <w:right w:val="none" w:sz="0" w:space="0" w:color="auto"/>
                  </w:divBdr>
                  <w:divsChild>
                    <w:div w:id="811291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539449">
          <w:marLeft w:val="0"/>
          <w:marRight w:val="0"/>
          <w:marTop w:val="0"/>
          <w:marBottom w:val="0"/>
          <w:divBdr>
            <w:top w:val="none" w:sz="0" w:space="0" w:color="auto"/>
            <w:left w:val="none" w:sz="0" w:space="0" w:color="auto"/>
            <w:bottom w:val="none" w:sz="0" w:space="0" w:color="auto"/>
            <w:right w:val="none" w:sz="0" w:space="0" w:color="auto"/>
          </w:divBdr>
          <w:divsChild>
            <w:div w:id="1397631055">
              <w:marLeft w:val="0"/>
              <w:marRight w:val="0"/>
              <w:marTop w:val="0"/>
              <w:marBottom w:val="0"/>
              <w:divBdr>
                <w:top w:val="none" w:sz="0" w:space="0" w:color="auto"/>
                <w:left w:val="none" w:sz="0" w:space="0" w:color="auto"/>
                <w:bottom w:val="none" w:sz="0" w:space="0" w:color="auto"/>
                <w:right w:val="none" w:sz="0" w:space="0" w:color="auto"/>
              </w:divBdr>
              <w:divsChild>
                <w:div w:id="2117559685">
                  <w:marLeft w:val="0"/>
                  <w:marRight w:val="0"/>
                  <w:marTop w:val="0"/>
                  <w:marBottom w:val="0"/>
                  <w:divBdr>
                    <w:top w:val="none" w:sz="0" w:space="0" w:color="auto"/>
                    <w:left w:val="none" w:sz="0" w:space="0" w:color="auto"/>
                    <w:bottom w:val="none" w:sz="0" w:space="0" w:color="auto"/>
                    <w:right w:val="none" w:sz="0" w:space="0" w:color="auto"/>
                  </w:divBdr>
                  <w:divsChild>
                    <w:div w:id="566037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8379707">
      <w:bodyDiv w:val="1"/>
      <w:marLeft w:val="0"/>
      <w:marRight w:val="0"/>
      <w:marTop w:val="0"/>
      <w:marBottom w:val="0"/>
      <w:divBdr>
        <w:top w:val="none" w:sz="0" w:space="0" w:color="auto"/>
        <w:left w:val="none" w:sz="0" w:space="0" w:color="auto"/>
        <w:bottom w:val="none" w:sz="0" w:space="0" w:color="auto"/>
        <w:right w:val="none" w:sz="0" w:space="0" w:color="auto"/>
      </w:divBdr>
    </w:div>
    <w:div w:id="490364571">
      <w:bodyDiv w:val="1"/>
      <w:marLeft w:val="0"/>
      <w:marRight w:val="0"/>
      <w:marTop w:val="0"/>
      <w:marBottom w:val="0"/>
      <w:divBdr>
        <w:top w:val="none" w:sz="0" w:space="0" w:color="auto"/>
        <w:left w:val="none" w:sz="0" w:space="0" w:color="auto"/>
        <w:bottom w:val="none" w:sz="0" w:space="0" w:color="auto"/>
        <w:right w:val="none" w:sz="0" w:space="0" w:color="auto"/>
      </w:divBdr>
    </w:div>
    <w:div w:id="560530031">
      <w:bodyDiv w:val="1"/>
      <w:marLeft w:val="0"/>
      <w:marRight w:val="0"/>
      <w:marTop w:val="0"/>
      <w:marBottom w:val="0"/>
      <w:divBdr>
        <w:top w:val="none" w:sz="0" w:space="0" w:color="auto"/>
        <w:left w:val="none" w:sz="0" w:space="0" w:color="auto"/>
        <w:bottom w:val="none" w:sz="0" w:space="0" w:color="auto"/>
        <w:right w:val="none" w:sz="0" w:space="0" w:color="auto"/>
      </w:divBdr>
    </w:div>
    <w:div w:id="624820263">
      <w:bodyDiv w:val="1"/>
      <w:marLeft w:val="0"/>
      <w:marRight w:val="0"/>
      <w:marTop w:val="0"/>
      <w:marBottom w:val="0"/>
      <w:divBdr>
        <w:top w:val="none" w:sz="0" w:space="0" w:color="auto"/>
        <w:left w:val="none" w:sz="0" w:space="0" w:color="auto"/>
        <w:bottom w:val="none" w:sz="0" w:space="0" w:color="auto"/>
        <w:right w:val="none" w:sz="0" w:space="0" w:color="auto"/>
      </w:divBdr>
      <w:divsChild>
        <w:div w:id="1477844621">
          <w:marLeft w:val="0"/>
          <w:marRight w:val="0"/>
          <w:marTop w:val="0"/>
          <w:marBottom w:val="0"/>
          <w:divBdr>
            <w:top w:val="none" w:sz="0" w:space="0" w:color="auto"/>
            <w:left w:val="none" w:sz="0" w:space="0" w:color="auto"/>
            <w:bottom w:val="none" w:sz="0" w:space="0" w:color="auto"/>
            <w:right w:val="none" w:sz="0" w:space="0" w:color="auto"/>
          </w:divBdr>
          <w:divsChild>
            <w:div w:id="9377002">
              <w:marLeft w:val="0"/>
              <w:marRight w:val="0"/>
              <w:marTop w:val="0"/>
              <w:marBottom w:val="0"/>
              <w:divBdr>
                <w:top w:val="none" w:sz="0" w:space="0" w:color="auto"/>
                <w:left w:val="none" w:sz="0" w:space="0" w:color="auto"/>
                <w:bottom w:val="none" w:sz="0" w:space="0" w:color="auto"/>
                <w:right w:val="none" w:sz="0" w:space="0" w:color="auto"/>
              </w:divBdr>
              <w:divsChild>
                <w:div w:id="1016079686">
                  <w:marLeft w:val="0"/>
                  <w:marRight w:val="0"/>
                  <w:marTop w:val="0"/>
                  <w:marBottom w:val="0"/>
                  <w:divBdr>
                    <w:top w:val="none" w:sz="0" w:space="0" w:color="auto"/>
                    <w:left w:val="none" w:sz="0" w:space="0" w:color="auto"/>
                    <w:bottom w:val="none" w:sz="0" w:space="0" w:color="auto"/>
                    <w:right w:val="none" w:sz="0" w:space="0" w:color="auto"/>
                  </w:divBdr>
                  <w:divsChild>
                    <w:div w:id="2063822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748651">
          <w:marLeft w:val="0"/>
          <w:marRight w:val="0"/>
          <w:marTop w:val="0"/>
          <w:marBottom w:val="0"/>
          <w:divBdr>
            <w:top w:val="none" w:sz="0" w:space="0" w:color="auto"/>
            <w:left w:val="none" w:sz="0" w:space="0" w:color="auto"/>
            <w:bottom w:val="none" w:sz="0" w:space="0" w:color="auto"/>
            <w:right w:val="none" w:sz="0" w:space="0" w:color="auto"/>
          </w:divBdr>
          <w:divsChild>
            <w:div w:id="410614913">
              <w:marLeft w:val="0"/>
              <w:marRight w:val="0"/>
              <w:marTop w:val="0"/>
              <w:marBottom w:val="0"/>
              <w:divBdr>
                <w:top w:val="none" w:sz="0" w:space="0" w:color="auto"/>
                <w:left w:val="none" w:sz="0" w:space="0" w:color="auto"/>
                <w:bottom w:val="none" w:sz="0" w:space="0" w:color="auto"/>
                <w:right w:val="none" w:sz="0" w:space="0" w:color="auto"/>
              </w:divBdr>
              <w:divsChild>
                <w:div w:id="1179543917">
                  <w:marLeft w:val="0"/>
                  <w:marRight w:val="0"/>
                  <w:marTop w:val="0"/>
                  <w:marBottom w:val="0"/>
                  <w:divBdr>
                    <w:top w:val="none" w:sz="0" w:space="0" w:color="auto"/>
                    <w:left w:val="none" w:sz="0" w:space="0" w:color="auto"/>
                    <w:bottom w:val="none" w:sz="0" w:space="0" w:color="auto"/>
                    <w:right w:val="none" w:sz="0" w:space="0" w:color="auto"/>
                  </w:divBdr>
                  <w:divsChild>
                    <w:div w:id="64500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2682627">
      <w:bodyDiv w:val="1"/>
      <w:marLeft w:val="0"/>
      <w:marRight w:val="0"/>
      <w:marTop w:val="0"/>
      <w:marBottom w:val="0"/>
      <w:divBdr>
        <w:top w:val="none" w:sz="0" w:space="0" w:color="auto"/>
        <w:left w:val="none" w:sz="0" w:space="0" w:color="auto"/>
        <w:bottom w:val="none" w:sz="0" w:space="0" w:color="auto"/>
        <w:right w:val="none" w:sz="0" w:space="0" w:color="auto"/>
      </w:divBdr>
    </w:div>
    <w:div w:id="925383369">
      <w:bodyDiv w:val="1"/>
      <w:marLeft w:val="0"/>
      <w:marRight w:val="0"/>
      <w:marTop w:val="0"/>
      <w:marBottom w:val="0"/>
      <w:divBdr>
        <w:top w:val="none" w:sz="0" w:space="0" w:color="auto"/>
        <w:left w:val="none" w:sz="0" w:space="0" w:color="auto"/>
        <w:bottom w:val="none" w:sz="0" w:space="0" w:color="auto"/>
        <w:right w:val="none" w:sz="0" w:space="0" w:color="auto"/>
      </w:divBdr>
    </w:div>
    <w:div w:id="1076051817">
      <w:bodyDiv w:val="1"/>
      <w:marLeft w:val="0"/>
      <w:marRight w:val="0"/>
      <w:marTop w:val="0"/>
      <w:marBottom w:val="0"/>
      <w:divBdr>
        <w:top w:val="none" w:sz="0" w:space="0" w:color="auto"/>
        <w:left w:val="none" w:sz="0" w:space="0" w:color="auto"/>
        <w:bottom w:val="none" w:sz="0" w:space="0" w:color="auto"/>
        <w:right w:val="none" w:sz="0" w:space="0" w:color="auto"/>
      </w:divBdr>
    </w:div>
    <w:div w:id="1223835985">
      <w:bodyDiv w:val="1"/>
      <w:marLeft w:val="0"/>
      <w:marRight w:val="0"/>
      <w:marTop w:val="0"/>
      <w:marBottom w:val="0"/>
      <w:divBdr>
        <w:top w:val="none" w:sz="0" w:space="0" w:color="auto"/>
        <w:left w:val="none" w:sz="0" w:space="0" w:color="auto"/>
        <w:bottom w:val="none" w:sz="0" w:space="0" w:color="auto"/>
        <w:right w:val="none" w:sz="0" w:space="0" w:color="auto"/>
      </w:divBdr>
    </w:div>
    <w:div w:id="1339845220">
      <w:bodyDiv w:val="1"/>
      <w:marLeft w:val="0"/>
      <w:marRight w:val="0"/>
      <w:marTop w:val="0"/>
      <w:marBottom w:val="0"/>
      <w:divBdr>
        <w:top w:val="none" w:sz="0" w:space="0" w:color="auto"/>
        <w:left w:val="none" w:sz="0" w:space="0" w:color="auto"/>
        <w:bottom w:val="none" w:sz="0" w:space="0" w:color="auto"/>
        <w:right w:val="none" w:sz="0" w:space="0" w:color="auto"/>
      </w:divBdr>
    </w:div>
    <w:div w:id="1458841777">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526794173">
      <w:bodyDiv w:val="1"/>
      <w:marLeft w:val="0"/>
      <w:marRight w:val="0"/>
      <w:marTop w:val="0"/>
      <w:marBottom w:val="0"/>
      <w:divBdr>
        <w:top w:val="none" w:sz="0" w:space="0" w:color="auto"/>
        <w:left w:val="none" w:sz="0" w:space="0" w:color="auto"/>
        <w:bottom w:val="none" w:sz="0" w:space="0" w:color="auto"/>
        <w:right w:val="none" w:sz="0" w:space="0" w:color="auto"/>
      </w:divBdr>
      <w:divsChild>
        <w:div w:id="757605047">
          <w:marLeft w:val="0"/>
          <w:marRight w:val="0"/>
          <w:marTop w:val="0"/>
          <w:marBottom w:val="0"/>
          <w:divBdr>
            <w:top w:val="none" w:sz="0" w:space="0" w:color="auto"/>
            <w:left w:val="none" w:sz="0" w:space="0" w:color="auto"/>
            <w:bottom w:val="none" w:sz="0" w:space="0" w:color="auto"/>
            <w:right w:val="none" w:sz="0" w:space="0" w:color="auto"/>
          </w:divBdr>
          <w:divsChild>
            <w:div w:id="1052076794">
              <w:marLeft w:val="0"/>
              <w:marRight w:val="0"/>
              <w:marTop w:val="0"/>
              <w:marBottom w:val="0"/>
              <w:divBdr>
                <w:top w:val="none" w:sz="0" w:space="0" w:color="auto"/>
                <w:left w:val="none" w:sz="0" w:space="0" w:color="auto"/>
                <w:bottom w:val="none" w:sz="0" w:space="0" w:color="auto"/>
                <w:right w:val="none" w:sz="0" w:space="0" w:color="auto"/>
              </w:divBdr>
              <w:divsChild>
                <w:div w:id="1881548527">
                  <w:marLeft w:val="0"/>
                  <w:marRight w:val="0"/>
                  <w:marTop w:val="0"/>
                  <w:marBottom w:val="0"/>
                  <w:divBdr>
                    <w:top w:val="none" w:sz="0" w:space="0" w:color="auto"/>
                    <w:left w:val="none" w:sz="0" w:space="0" w:color="auto"/>
                    <w:bottom w:val="none" w:sz="0" w:space="0" w:color="auto"/>
                    <w:right w:val="none" w:sz="0" w:space="0" w:color="auto"/>
                  </w:divBdr>
                  <w:divsChild>
                    <w:div w:id="129506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645162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821</Words>
  <Characters>5178</Characters>
  <Application>Microsoft Office Word</Application>
  <DocSecurity>0</DocSecurity>
  <Lines>43</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188</cp:revision>
  <cp:lastPrinted>2023-12-01T13:21:00Z</cp:lastPrinted>
  <dcterms:created xsi:type="dcterms:W3CDTF">2022-01-27T09:31:00Z</dcterms:created>
  <dcterms:modified xsi:type="dcterms:W3CDTF">2024-10-25T10:20:00Z</dcterms:modified>
</cp:coreProperties>
</file>